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pacing w:after="312" w:afterLines="100"/>
        <w:jc w:val="center"/>
        <w:rPr>
          <w:rFonts w:ascii="Times New Roman" w:hAnsi="Times New Roman" w:eastAsia="宋体" w:cs="宋体"/>
          <w:b/>
          <w:bCs/>
          <w:sz w:val="40"/>
          <w:szCs w:val="40"/>
        </w:rPr>
      </w:pPr>
      <w:r>
        <w:rPr>
          <w:rFonts w:hint="eastAsia" w:ascii="Times New Roman" w:hAnsi="Times New Roman" w:eastAsia="宋体" w:cs="宋体"/>
          <w:b/>
          <w:bCs/>
          <w:sz w:val="40"/>
          <w:szCs w:val="40"/>
        </w:rPr>
        <w:t>2025年四川外国语大学第一届师生游泳比赛规程</w:t>
      </w:r>
    </w:p>
    <w:p>
      <w:pPr>
        <w:spacing w:line="540" w:lineRule="exact"/>
        <w:ind w:firstLine="643" w:firstLineChars="200"/>
        <w:rPr>
          <w:rFonts w:ascii="Times New Roman" w:hAnsi="Times New Roman" w:eastAsia="宋体" w:cs="宋体"/>
          <w:b/>
          <w:bCs/>
        </w:rPr>
      </w:pPr>
      <w:r>
        <w:rPr>
          <w:rFonts w:hint="eastAsia" w:ascii="Times New Roman" w:hAnsi="Times New Roman" w:eastAsia="宋体" w:cs="宋体"/>
          <w:b/>
          <w:bCs/>
          <w:kern w:val="0"/>
          <w:sz w:val="32"/>
          <w:szCs w:val="32"/>
        </w:rPr>
        <w:t>一、主办单位</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四川外国语大学</w:t>
      </w:r>
    </w:p>
    <w:p>
      <w:pPr>
        <w:tabs>
          <w:tab w:val="left" w:pos="3249"/>
        </w:tabs>
        <w:spacing w:line="540" w:lineRule="exact"/>
        <w:ind w:firstLine="643" w:firstLineChars="200"/>
        <w:rPr>
          <w:rFonts w:ascii="Times New Roman" w:hAnsi="Times New Roman" w:eastAsia="宋体" w:cs="宋体"/>
          <w:b/>
          <w:bCs/>
        </w:rPr>
      </w:pPr>
      <w:r>
        <w:rPr>
          <w:rFonts w:hint="eastAsia" w:ascii="Times New Roman" w:hAnsi="Times New Roman" w:eastAsia="宋体" w:cs="宋体"/>
          <w:b/>
          <w:bCs/>
          <w:kern w:val="0"/>
          <w:sz w:val="32"/>
          <w:szCs w:val="32"/>
        </w:rPr>
        <w:t>二、承办单位</w:t>
      </w:r>
    </w:p>
    <w:p>
      <w:pPr>
        <w:pBdr/>
        <w:spacing w:line="540" w:lineRule="exact"/>
        <w:ind w:firstLine="640" w:firstLineChars="200"/>
        <w:rPr>
          <w:rFonts w:hint="eastAsia" w:ascii="Times New Roman" w:hAnsi="Times New Roman" w:eastAsia="宋体" w:cs="宋体"/>
          <w:bCs/>
          <w:sz w:val="32"/>
          <w:szCs w:val="32"/>
        </w:rPr>
      </w:pPr>
      <w:r>
        <w:rPr>
          <w:rFonts w:hint="eastAsia" w:ascii="Times New Roman" w:hAnsi="Times New Roman" w:eastAsia="宋体" w:cs="宋体"/>
          <w:bCs/>
          <w:sz w:val="32"/>
          <w:szCs w:val="32"/>
        </w:rPr>
        <w:t>四川外国语大学体育部</w:t>
      </w:r>
    </w:p>
    <w:p>
      <w:pPr>
        <w:spacing w:line="540" w:lineRule="exact"/>
        <w:ind w:firstLine="640" w:firstLineChars="200"/>
        <w:rPr>
          <w:rFonts w:ascii="Times New Roman" w:hAnsi="Times New Roman" w:eastAsia="宋体" w:cs="宋体"/>
          <w:bCs/>
          <w:sz w:val="32"/>
          <w:szCs w:val="32"/>
        </w:rPr>
      </w:pPr>
      <w:r>
        <w:rPr>
          <w:rFonts w:ascii="Times New Roman" w:hAnsi="Times New Roman" w:eastAsia="宋体" w:cs="宋体"/>
          <w:bCs/>
          <w:sz w:val="32"/>
          <w:szCs w:val="32"/>
        </w:rPr>
        <w:t>四川外国语大学工会委员会</w:t>
      </w:r>
    </w:p>
    <w:p>
      <w:pPr>
        <w:spacing w:line="540" w:lineRule="exact"/>
        <w:ind w:firstLine="643" w:firstLineChars="200"/>
        <w:rPr>
          <w:rFonts w:ascii="Times New Roman" w:hAnsi="Times New Roman" w:eastAsia="宋体" w:cs="宋体"/>
          <w:b/>
          <w:bCs/>
          <w:sz w:val="32"/>
          <w:szCs w:val="32"/>
        </w:rPr>
      </w:pPr>
      <w:r>
        <w:rPr>
          <w:rFonts w:hint="eastAsia" w:ascii="Times New Roman" w:hAnsi="Times New Roman" w:eastAsia="宋体" w:cs="宋体"/>
          <w:b/>
          <w:bCs/>
          <w:sz w:val="32"/>
          <w:szCs w:val="32"/>
        </w:rPr>
        <w:t>三、协办单位</w:t>
      </w:r>
    </w:p>
    <w:p>
      <w:pPr>
        <w:pBdr>
          <w:bottom/>
        </w:pBdr>
        <w:spacing w:line="540" w:lineRule="exact"/>
        <w:ind w:firstLine="640" w:firstLineChars="200"/>
        <w:rPr>
          <w:rFonts w:hint="eastAsia" w:ascii="Times New Roman" w:hAnsi="Times New Roman" w:eastAsia="宋体" w:cs="宋体"/>
          <w:bCs/>
          <w:sz w:val="32"/>
          <w:szCs w:val="32"/>
        </w:rPr>
      </w:pPr>
      <w:r>
        <w:rPr>
          <w:rFonts w:hint="eastAsia" w:ascii="Times New Roman" w:hAnsi="Times New Roman" w:eastAsia="宋体" w:cs="宋体"/>
          <w:bCs/>
          <w:sz w:val="32"/>
          <w:szCs w:val="32"/>
        </w:rPr>
        <w:t>四川外国语大学游泳协会</w:t>
      </w:r>
    </w:p>
    <w:p>
      <w:pPr>
        <w:spacing w:line="540" w:lineRule="exact"/>
        <w:ind w:firstLine="643" w:firstLineChars="200"/>
        <w:rPr>
          <w:rFonts w:ascii="Times New Roman" w:hAnsi="Times New Roman" w:eastAsia="宋体" w:cs="宋体"/>
          <w:b/>
          <w:bCs/>
          <w:kern w:val="0"/>
          <w:sz w:val="32"/>
          <w:szCs w:val="32"/>
        </w:rPr>
      </w:pPr>
      <w:r>
        <w:rPr>
          <w:rFonts w:hint="eastAsia" w:ascii="Times New Roman" w:hAnsi="Times New Roman" w:eastAsia="宋体" w:cs="宋体"/>
          <w:b/>
          <w:bCs/>
          <w:kern w:val="0"/>
          <w:sz w:val="32"/>
          <w:szCs w:val="32"/>
        </w:rPr>
        <w:t>四、比赛时间及地点</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时间：2025年6月9日16:30</w:t>
      </w:r>
    </w:p>
    <w:p>
      <w:pPr>
        <w:spacing w:line="540" w:lineRule="exact"/>
        <w:ind w:firstLine="640" w:firstLineChars="200"/>
        <w:rPr>
          <w:rFonts w:ascii="Times New Roman" w:hAnsi="Times New Roman" w:eastAsia="宋体" w:cs="宋体"/>
          <w:bCs/>
          <w:sz w:val="30"/>
          <w:szCs w:val="30"/>
        </w:rPr>
      </w:pPr>
      <w:r>
        <w:rPr>
          <w:rFonts w:hint="eastAsia" w:ascii="Times New Roman" w:hAnsi="Times New Roman" w:eastAsia="宋体" w:cs="宋体"/>
          <w:bCs/>
          <w:sz w:val="32"/>
          <w:szCs w:val="32"/>
        </w:rPr>
        <w:t>地点：四川外国语大学建虎游泳馆</w:t>
      </w:r>
    </w:p>
    <w:p>
      <w:pPr>
        <w:spacing w:line="540" w:lineRule="exact"/>
        <w:ind w:firstLine="643" w:firstLineChars="200"/>
        <w:rPr>
          <w:rFonts w:ascii="Times New Roman" w:hAnsi="Times New Roman" w:eastAsia="宋体" w:cs="宋体"/>
          <w:b/>
          <w:bCs/>
        </w:rPr>
      </w:pPr>
      <w:r>
        <w:rPr>
          <w:rFonts w:hint="eastAsia" w:ascii="Times New Roman" w:hAnsi="Times New Roman" w:eastAsia="宋体" w:cs="宋体"/>
          <w:b/>
          <w:bCs/>
          <w:kern w:val="0"/>
          <w:sz w:val="32"/>
          <w:szCs w:val="32"/>
        </w:rPr>
        <w:t>五、参赛单位</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马克思主义学院、研究生院、英语学院、国际关系学院、国际工商管理学院、商务英语学院、新闻与传播学院、翻译学院、东方语言文化学院、日语学院、中国语言文化学院、德语学院、法语学院、俄语学院、西方语言文化学院、国际法学与社会学院、国际教育学院、国际金融与贸易学院、四川外国语大学全体教职工（网络与继续教育学院、国际学院（非全日制学生）成绩不计入最终总排名。）</w:t>
      </w:r>
    </w:p>
    <w:p>
      <w:pPr>
        <w:spacing w:line="540" w:lineRule="exact"/>
        <w:ind w:firstLine="643" w:firstLineChars="200"/>
        <w:rPr>
          <w:rFonts w:ascii="Times New Roman" w:hAnsi="Times New Roman" w:eastAsia="宋体" w:cs="宋体"/>
          <w:b/>
          <w:bCs/>
        </w:rPr>
      </w:pPr>
      <w:r>
        <w:rPr>
          <w:rFonts w:hint="eastAsia" w:ascii="Times New Roman" w:hAnsi="Times New Roman" w:eastAsia="宋体" w:cs="宋体"/>
          <w:b/>
          <w:bCs/>
          <w:kern w:val="0"/>
          <w:sz w:val="32"/>
          <w:szCs w:val="32"/>
        </w:rPr>
        <w:t>六、比赛项目</w:t>
      </w:r>
    </w:p>
    <w:p>
      <w:pPr>
        <w:tabs>
          <w:tab w:val="left" w:pos="6105"/>
        </w:tabs>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kern w:val="0"/>
          <w:sz w:val="32"/>
          <w:szCs w:val="32"/>
        </w:rPr>
        <w:t>（一）项目</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1.单项：</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（1）男/女子50m蝶泳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（2）男/女子50m仰泳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（3）男/女子50m蛙泳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（4）男/女子50m自由泳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（5）男/女子100m蝶泳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（6）男/女子100m仰泳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（7）男/女子100m蛙泳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（8）男/女子100m自由泳</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2.接力：</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（1）男子4*25m自由泳接力（不限泳姿）</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（2）女子4*25m自由泳接力（不限泳姿）</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（3）男子4*50m自由泳接力（不限泳姿）</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（4）女子4*50m自由泳接力（不限泳姿）</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（5）男女混合4*50m自由泳接力（男生最多两人）</w:t>
      </w:r>
    </w:p>
    <w:p>
      <w:pPr>
        <w:spacing w:line="540" w:lineRule="exact"/>
        <w:ind w:firstLine="643" w:firstLineChars="200"/>
        <w:rPr>
          <w:rFonts w:ascii="Times New Roman" w:hAnsi="Times New Roman" w:eastAsia="宋体" w:cs="宋体"/>
          <w:b/>
          <w:bCs/>
          <w:sz w:val="30"/>
          <w:szCs w:val="30"/>
        </w:rPr>
      </w:pPr>
      <w:r>
        <w:rPr>
          <w:rFonts w:hint="eastAsia" w:ascii="Times New Roman" w:hAnsi="Times New Roman" w:eastAsia="宋体" w:cs="宋体"/>
          <w:b/>
          <w:bCs/>
          <w:kern w:val="0"/>
          <w:sz w:val="32"/>
          <w:szCs w:val="32"/>
        </w:rPr>
        <w:t>七、参赛办法</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（一）参赛资格：凡本校全日制本科生（插班生、旁听生不得参加）、研究生、教职工身体健康者均可。</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（二）学生以学院为单位参赛。每队可报领队1人，教练1人，男、女运动员各不超过8人；教职工以个人为单位参赛。</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（三）每队每名队员可报3个单项，可兼报接力。4*25米自由泳接力与4*50米自由泳接力，每学院限报男、女各1队；4*50米自由泳混合接力每学院限报1队。</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（四）各参赛队于6月6日（星期五）18:00点前将报名表电子件传至邮箱2041392645@qq.com。报名表一经上报不得更改，逾期报名视为弃权。报名表纸质件必须电脑打印，加盖学院公章，于学院代表队报到时提交。</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报名联系人：管战涛 15822886232 胡晓洋 13983385391</w:t>
      </w:r>
    </w:p>
    <w:p>
      <w:pPr>
        <w:spacing w:line="540" w:lineRule="exact"/>
        <w:ind w:firstLine="640" w:firstLineChars="200"/>
        <w:rPr>
          <w:rFonts w:ascii="Times New Roman" w:hAnsi="Times New Roman" w:eastAsia="宋体" w:cs="宋体"/>
          <w:bCs/>
        </w:rPr>
      </w:pPr>
      <w:r>
        <w:rPr>
          <w:rFonts w:hint="eastAsia" w:ascii="Times New Roman" w:hAnsi="Times New Roman" w:eastAsia="宋体" w:cs="宋体"/>
          <w:bCs/>
          <w:sz w:val="32"/>
          <w:szCs w:val="32"/>
        </w:rPr>
        <w:t>（五）各参赛单位必须为运动员办理比赛期间的“运动意外保险”，未办理者不予参赛。</w:t>
      </w:r>
    </w:p>
    <w:p>
      <w:pPr>
        <w:spacing w:line="540" w:lineRule="exact"/>
        <w:ind w:firstLine="643" w:firstLineChars="200"/>
        <w:rPr>
          <w:rFonts w:ascii="Times New Roman" w:hAnsi="Times New Roman" w:eastAsia="宋体" w:cs="宋体"/>
          <w:b/>
          <w:bCs/>
        </w:rPr>
      </w:pPr>
      <w:r>
        <w:rPr>
          <w:rFonts w:hint="eastAsia" w:ascii="Times New Roman" w:hAnsi="Times New Roman" w:eastAsia="宋体" w:cs="宋体"/>
          <w:b/>
          <w:bCs/>
          <w:kern w:val="0"/>
          <w:sz w:val="32"/>
          <w:szCs w:val="32"/>
        </w:rPr>
        <w:t>八、竞赛办法</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（一）比赛执行中国游泳协会审定的《游泳竞赛规则（</w:t>
      </w:r>
      <w:r>
        <w:rPr>
          <w:rFonts w:hint="eastAsia" w:ascii="Times New Roman" w:hAnsi="Times New Roman" w:eastAsia="宋体" w:cs="宋体"/>
          <w:bCs/>
          <w:kern w:val="0"/>
          <w:sz w:val="32"/>
          <w:szCs w:val="32"/>
          <w:lang w:bidi="ar"/>
        </w:rPr>
        <w:t>2023-2025</w:t>
      </w:r>
      <w:r>
        <w:rPr>
          <w:rFonts w:hint="eastAsia" w:ascii="Times New Roman" w:hAnsi="Times New Roman" w:eastAsia="宋体" w:cs="宋体"/>
          <w:bCs/>
          <w:sz w:val="32"/>
          <w:szCs w:val="32"/>
        </w:rPr>
        <w:t>）》。</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（二）所有项目均采用一次性决赛，按成绩录取名次；若异组运动员成绩相同则名次并列，无下一名次。</w:t>
      </w:r>
    </w:p>
    <w:p>
      <w:pPr>
        <w:spacing w:line="540" w:lineRule="exact"/>
        <w:ind w:firstLine="643" w:firstLineChars="200"/>
        <w:rPr>
          <w:rFonts w:ascii="Times New Roman" w:hAnsi="Times New Roman" w:eastAsia="宋体" w:cs="宋体"/>
          <w:b/>
          <w:bCs/>
          <w:kern w:val="0"/>
          <w:sz w:val="32"/>
          <w:szCs w:val="32"/>
        </w:rPr>
      </w:pPr>
      <w:r>
        <w:rPr>
          <w:rFonts w:hint="eastAsia" w:ascii="Times New Roman" w:hAnsi="Times New Roman" w:eastAsia="宋体" w:cs="宋体"/>
          <w:b/>
          <w:bCs/>
          <w:kern w:val="0"/>
          <w:sz w:val="32"/>
          <w:szCs w:val="32"/>
        </w:rPr>
        <w:t>九、计分办法</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（一）参赛队员分为教师组与学生组，名次分别计算。学生组参与计分，教师不参与计分。积分按学院为单位统计，最后记团体总分颁发团体奖。</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二）学生组各单项及团体接力项前8名分别按9、7、6、5、4、3、2、1计分，名次并列时，得分平均分配，无下一名次。若遇两队以上积分相等，以获单项第一名多者名次列前；若再相等，则以获第二名多者名次列前，其余类推。</w:t>
      </w:r>
    </w:p>
    <w:p>
      <w:pPr>
        <w:spacing w:line="540" w:lineRule="exact"/>
        <w:ind w:firstLine="643" w:firstLineChars="200"/>
        <w:rPr>
          <w:rFonts w:ascii="Times New Roman" w:hAnsi="Times New Roman" w:eastAsia="宋体" w:cs="宋体"/>
          <w:b/>
          <w:bCs/>
        </w:rPr>
      </w:pPr>
      <w:r>
        <w:rPr>
          <w:rFonts w:hint="eastAsia" w:ascii="Times New Roman" w:hAnsi="Times New Roman" w:eastAsia="宋体" w:cs="宋体"/>
          <w:b/>
          <w:bCs/>
          <w:kern w:val="0"/>
          <w:sz w:val="32"/>
          <w:szCs w:val="32"/>
        </w:rPr>
        <w:t>十、名次录取与奖励</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（一）各单项及接力录取前8名，颁发证书。报名不足8人/队（含8人/队）的项目，</w:t>
      </w:r>
      <w:r>
        <w:rPr>
          <w:rFonts w:hint="eastAsia" w:ascii="Times New Roman" w:hAnsi="Times New Roman" w:eastAsia="宋体" w:cs="宋体"/>
          <w:bCs/>
          <w:kern w:val="0"/>
          <w:sz w:val="32"/>
          <w:szCs w:val="32"/>
          <w:lang w:bidi="ar"/>
        </w:rPr>
        <w:t>按实际报名人数</w:t>
      </w:r>
      <w:r>
        <w:rPr>
          <w:rFonts w:hint="eastAsia" w:ascii="Times New Roman" w:hAnsi="Times New Roman" w:eastAsia="宋体" w:cs="宋体"/>
          <w:bCs/>
          <w:sz w:val="32"/>
          <w:szCs w:val="32"/>
        </w:rPr>
        <w:t>递减1名录取；报名少于2人/队（含）的项目不予立项，所涉及运动队可在规定时间内更改一次报项。</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（二）团体奖前八名颁发证书</w:t>
      </w: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（三）大会按每队学生团体总人数6:1的比例评选体育道德风尚奖；按裁判员总数5:1的比例评选优秀裁判员，颁发证书。</w:t>
      </w:r>
    </w:p>
    <w:p>
      <w:pPr>
        <w:spacing w:line="540" w:lineRule="exact"/>
        <w:ind w:firstLine="643" w:firstLineChars="200"/>
        <w:rPr>
          <w:rFonts w:ascii="Times New Roman" w:hAnsi="Times New Roman" w:eastAsia="宋体" w:cs="宋体"/>
          <w:b/>
          <w:bCs/>
          <w:kern w:val="0"/>
          <w:sz w:val="32"/>
          <w:szCs w:val="32"/>
        </w:rPr>
      </w:pPr>
      <w:r>
        <w:rPr>
          <w:rFonts w:hint="eastAsia" w:ascii="Times New Roman" w:hAnsi="Times New Roman" w:eastAsia="宋体" w:cs="宋体"/>
          <w:b/>
          <w:bCs/>
          <w:kern w:val="0"/>
          <w:sz w:val="32"/>
          <w:szCs w:val="32"/>
        </w:rPr>
        <w:t>十一、会议时间和要求</w:t>
      </w:r>
    </w:p>
    <w:p>
      <w:pPr>
        <w:widowControl/>
        <w:spacing w:line="54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（一）领队会：6月7日（星期六）下午15:00在建虎游泳馆二楼会议室召开领队会，携带纸质报名表与参赛须知（运动员签名），领取比赛秩序册。</w:t>
      </w:r>
    </w:p>
    <w:p>
      <w:pPr>
        <w:widowControl/>
        <w:spacing w:line="54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（二）裁判培训：6月7日（星期六）下午16:00请全体裁判员及工作人员在建虎游泳馆泳池参加培训。</w:t>
      </w:r>
    </w:p>
    <w:p>
      <w:pPr>
        <w:spacing w:line="540" w:lineRule="exact"/>
        <w:ind w:firstLine="643" w:firstLineChars="200"/>
        <w:rPr>
          <w:rFonts w:ascii="Times New Roman" w:hAnsi="Times New Roman" w:eastAsia="宋体" w:cs="宋体"/>
          <w:b/>
          <w:bCs/>
          <w:kern w:val="0"/>
          <w:sz w:val="32"/>
          <w:szCs w:val="32"/>
        </w:rPr>
      </w:pPr>
      <w:r>
        <w:rPr>
          <w:rFonts w:hint="eastAsia" w:ascii="Times New Roman" w:hAnsi="Times New Roman" w:eastAsia="宋体" w:cs="宋体"/>
          <w:b/>
          <w:bCs/>
          <w:kern w:val="0"/>
          <w:sz w:val="32"/>
          <w:szCs w:val="32"/>
        </w:rPr>
        <w:t>十二、安全要求</w:t>
      </w:r>
    </w:p>
    <w:p>
      <w:pPr>
        <w:spacing w:line="54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各代表队一定要坚持将川外师生生命安全和身体健康放在首位，做好健康监测，身体异常的队员不得参赛，把健康教育、安全教育和体育教育结合起来，做好各代表队的组织管理工作。</w:t>
      </w:r>
    </w:p>
    <w:p>
      <w:pPr>
        <w:widowControl/>
        <w:spacing w:line="560" w:lineRule="exact"/>
        <w:rPr>
          <w:rFonts w:ascii="Times New Roman" w:hAnsi="Times New Roman" w:eastAsia="宋体" w:cs="宋体"/>
          <w:b/>
          <w:bCs/>
          <w:sz w:val="30"/>
          <w:szCs w:val="30"/>
        </w:rPr>
      </w:pPr>
    </w:p>
    <w:p>
      <w:pPr>
        <w:widowControl/>
        <w:spacing w:line="560" w:lineRule="exact"/>
        <w:rPr>
          <w:rFonts w:ascii="Times New Roman" w:hAnsi="Times New Roman" w:eastAsia="宋体" w:cs="宋体"/>
          <w:b/>
          <w:bCs/>
          <w:sz w:val="30"/>
          <w:szCs w:val="30"/>
        </w:rPr>
      </w:pPr>
    </w:p>
    <w:p>
      <w:pPr>
        <w:spacing w:line="540" w:lineRule="exact"/>
        <w:ind w:firstLine="640" w:firstLineChars="200"/>
        <w:rPr>
          <w:rFonts w:ascii="Times New Roman" w:hAnsi="Times New Roman" w:eastAsia="宋体" w:cs="宋体"/>
          <w:bCs/>
          <w:sz w:val="32"/>
          <w:szCs w:val="32"/>
        </w:rPr>
      </w:pPr>
      <w:r>
        <w:rPr>
          <w:rFonts w:hint="eastAsia" w:ascii="Times New Roman" w:hAnsi="Times New Roman" w:eastAsia="宋体" w:cs="宋体"/>
          <w:bCs/>
          <w:sz w:val="32"/>
          <w:szCs w:val="32"/>
        </w:rPr>
        <w:t>附件：1.2025年四川外国语大学游泳比赛报名表</w:t>
      </w:r>
    </w:p>
    <w:p>
      <w:pPr>
        <w:spacing w:line="540" w:lineRule="exact"/>
        <w:ind w:firstLine="1600" w:firstLineChars="500"/>
        <w:rPr>
          <w:rFonts w:ascii="Times New Roman" w:hAnsi="Times New Roman" w:eastAsia="宋体" w:cs="宋体"/>
          <w:bCs/>
          <w:sz w:val="32"/>
          <w:szCs w:val="32"/>
        </w:rPr>
      </w:pPr>
      <w:r>
        <w:rPr>
          <w:rFonts w:hint="eastAsia" w:ascii="Times New Roman" w:hAnsi="Times New Roman" w:eastAsia="宋体" w:cs="宋体"/>
          <w:bCs/>
          <w:sz w:val="32"/>
          <w:szCs w:val="32"/>
        </w:rPr>
        <w:t>2.2025年四川外国语大学游泳比赛参赛须知</w:t>
      </w:r>
    </w:p>
    <w:p>
      <w:pPr>
        <w:spacing w:line="540" w:lineRule="exact"/>
        <w:ind w:firstLine="1600" w:firstLineChars="500"/>
        <w:rPr>
          <w:rFonts w:ascii="Times New Roman" w:hAnsi="Times New Roman" w:eastAsia="宋体" w:cs="宋体"/>
          <w:bCs/>
          <w:sz w:val="32"/>
          <w:szCs w:val="32"/>
        </w:rPr>
      </w:pPr>
      <w:r>
        <w:rPr>
          <w:rFonts w:hint="eastAsia" w:ascii="Times New Roman" w:hAnsi="Times New Roman" w:eastAsia="宋体" w:cs="宋体"/>
          <w:bCs/>
          <w:sz w:val="32"/>
          <w:szCs w:val="32"/>
        </w:rPr>
        <w:t>3.2025年四川外国语大学游泳比赛预编排竞赛日程</w:t>
      </w:r>
    </w:p>
    <w:p>
      <w:pPr>
        <w:spacing w:line="400" w:lineRule="exact"/>
        <w:rPr>
          <w:rFonts w:ascii="Times New Roman" w:hAnsi="Times New Roman" w:eastAsia="宋体" w:cs="宋体"/>
          <w:b/>
          <w:bCs/>
          <w:sz w:val="32"/>
          <w:szCs w:val="32"/>
        </w:rPr>
      </w:pPr>
    </w:p>
    <w:p>
      <w:pPr>
        <w:spacing w:line="400" w:lineRule="exact"/>
        <w:rPr>
          <w:rFonts w:ascii="Times New Roman" w:hAnsi="Times New Roman" w:eastAsia="宋体" w:cs="宋体"/>
          <w:b/>
          <w:bCs/>
          <w:sz w:val="32"/>
          <w:szCs w:val="32"/>
        </w:rPr>
      </w:pPr>
    </w:p>
    <w:p>
      <w:pPr>
        <w:spacing w:line="400" w:lineRule="exact"/>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32"/>
          <w:szCs w:val="32"/>
        </w:rPr>
      </w:pPr>
    </w:p>
    <w:p>
      <w:pPr>
        <w:rPr>
          <w:rFonts w:ascii="Times New Roman" w:hAnsi="Times New Roman" w:eastAsia="宋体" w:cs="宋体"/>
          <w:b/>
          <w:bCs/>
          <w:sz w:val="24"/>
        </w:rPr>
      </w:pPr>
      <w:r>
        <w:rPr>
          <w:rFonts w:hint="eastAsia" w:ascii="Times New Roman" w:hAnsi="Times New Roman" w:eastAsia="宋体" w:cs="宋体"/>
          <w:b/>
          <w:bCs/>
          <w:sz w:val="32"/>
          <w:szCs w:val="32"/>
        </w:rPr>
        <w:t>附件1</w:t>
      </w:r>
    </w:p>
    <w:p>
      <w:pPr>
        <w:widowControl/>
        <w:spacing w:line="560" w:lineRule="exact"/>
        <w:jc w:val="center"/>
        <w:rPr>
          <w:rFonts w:ascii="Times New Roman" w:hAnsi="Times New Roman" w:eastAsia="宋体" w:cs="宋体"/>
          <w:b/>
          <w:bCs/>
          <w:kern w:val="0"/>
          <w:sz w:val="40"/>
          <w:szCs w:val="40"/>
        </w:rPr>
      </w:pPr>
      <w:r>
        <w:rPr>
          <w:rFonts w:hint="eastAsia" w:ascii="Times New Roman" w:hAnsi="Times New Roman" w:eastAsia="宋体" w:cs="宋体"/>
          <w:b/>
          <w:bCs/>
          <w:sz w:val="40"/>
          <w:szCs w:val="40"/>
        </w:rPr>
        <w:t>2025年四川外国语大学第一届师生游泳比赛</w:t>
      </w:r>
      <w:r>
        <w:rPr>
          <w:rFonts w:hint="eastAsia" w:ascii="Times New Roman" w:hAnsi="Times New Roman" w:eastAsia="宋体" w:cs="宋体"/>
          <w:b/>
          <w:bCs/>
          <w:kern w:val="0"/>
          <w:sz w:val="40"/>
          <w:szCs w:val="40"/>
        </w:rPr>
        <w:t>报名表</w:t>
      </w:r>
    </w:p>
    <w:p>
      <w:pPr>
        <w:spacing w:line="520" w:lineRule="exact"/>
        <w:rPr>
          <w:rFonts w:ascii="Times New Roman" w:hAnsi="Times New Roman" w:eastAsia="宋体" w:cs="宋体"/>
          <w:b/>
          <w:bCs/>
          <w:sz w:val="24"/>
        </w:rPr>
      </w:pPr>
    </w:p>
    <w:p>
      <w:pPr>
        <w:widowControl/>
        <w:spacing w:line="560" w:lineRule="exact"/>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学院名称：</w:t>
      </w:r>
      <w:r>
        <w:rPr>
          <w:rFonts w:hint="eastAsia" w:ascii="Times New Roman" w:hAnsi="Times New Roman" w:eastAsia="宋体" w:cs="宋体"/>
          <w:bCs/>
          <w:kern w:val="0"/>
          <w:sz w:val="32"/>
          <w:szCs w:val="32"/>
          <w:u w:val="single"/>
        </w:rPr>
        <w:t xml:space="preserve">           </w:t>
      </w:r>
      <w:r>
        <w:rPr>
          <w:rFonts w:hint="eastAsia" w:ascii="Times New Roman" w:hAnsi="Times New Roman" w:eastAsia="宋体" w:cs="宋体"/>
          <w:bCs/>
          <w:kern w:val="0"/>
          <w:sz w:val="32"/>
          <w:szCs w:val="32"/>
        </w:rPr>
        <w:t xml:space="preserve">       </w:t>
      </w:r>
    </w:p>
    <w:p>
      <w:pPr>
        <w:widowControl/>
        <w:spacing w:line="560" w:lineRule="exact"/>
        <w:rPr>
          <w:rFonts w:ascii="Times New Roman" w:hAnsi="Times New Roman" w:eastAsia="宋体" w:cs="宋体"/>
          <w:bCs/>
          <w:kern w:val="0"/>
          <w:sz w:val="32"/>
          <w:szCs w:val="32"/>
          <w:u w:val="single"/>
        </w:rPr>
      </w:pPr>
      <w:r>
        <w:rPr>
          <w:rFonts w:hint="eastAsia" w:ascii="Times New Roman" w:hAnsi="Times New Roman" w:eastAsia="宋体" w:cs="宋体"/>
          <w:bCs/>
          <w:kern w:val="0"/>
          <w:sz w:val="32"/>
          <w:szCs w:val="32"/>
        </w:rPr>
        <w:t>领    队：</w:t>
      </w:r>
      <w:r>
        <w:rPr>
          <w:rFonts w:hint="eastAsia" w:ascii="Times New Roman" w:hAnsi="Times New Roman" w:eastAsia="宋体" w:cs="宋体"/>
          <w:bCs/>
          <w:kern w:val="0"/>
          <w:sz w:val="32"/>
          <w:szCs w:val="32"/>
          <w:u w:val="single"/>
        </w:rPr>
        <w:t xml:space="preserve">           </w:t>
      </w:r>
      <w:r>
        <w:rPr>
          <w:rFonts w:hint="eastAsia" w:ascii="Times New Roman" w:hAnsi="Times New Roman" w:eastAsia="宋体" w:cs="宋体"/>
          <w:bCs/>
          <w:kern w:val="0"/>
          <w:sz w:val="32"/>
          <w:szCs w:val="32"/>
        </w:rPr>
        <w:t xml:space="preserve">           联系电话：</w:t>
      </w:r>
      <w:r>
        <w:rPr>
          <w:rFonts w:hint="eastAsia" w:ascii="Times New Roman" w:hAnsi="Times New Roman" w:eastAsia="宋体" w:cs="宋体"/>
          <w:bCs/>
          <w:kern w:val="0"/>
          <w:sz w:val="32"/>
          <w:szCs w:val="32"/>
          <w:u w:val="single"/>
        </w:rPr>
        <w:t xml:space="preserve">            </w:t>
      </w:r>
      <w:r>
        <w:rPr>
          <w:rFonts w:hint="eastAsia" w:ascii="Times New Roman" w:hAnsi="Times New Roman" w:eastAsia="宋体" w:cs="宋体"/>
          <w:bCs/>
          <w:kern w:val="0"/>
          <w:sz w:val="32"/>
          <w:szCs w:val="32"/>
        </w:rPr>
        <w:t xml:space="preserve">   </w:t>
      </w:r>
      <w:r>
        <w:rPr>
          <w:rFonts w:hint="eastAsia" w:ascii="Times New Roman" w:hAnsi="Times New Roman" w:eastAsia="宋体" w:cs="宋体"/>
          <w:bCs/>
          <w:kern w:val="0"/>
          <w:sz w:val="32"/>
          <w:szCs w:val="32"/>
          <w:u w:val="single"/>
        </w:rPr>
        <w:t xml:space="preserve">     </w:t>
      </w:r>
    </w:p>
    <w:p>
      <w:pPr>
        <w:widowControl/>
        <w:spacing w:line="560" w:lineRule="exact"/>
        <w:rPr>
          <w:rFonts w:ascii="Times New Roman" w:hAnsi="Times New Roman" w:eastAsia="宋体" w:cs="宋体"/>
          <w:bCs/>
          <w:kern w:val="0"/>
          <w:sz w:val="32"/>
          <w:szCs w:val="32"/>
          <w:u w:val="single"/>
        </w:rPr>
      </w:pPr>
      <w:r>
        <w:rPr>
          <w:rFonts w:hint="eastAsia" w:ascii="Times New Roman" w:hAnsi="Times New Roman" w:eastAsia="宋体" w:cs="宋体"/>
          <w:bCs/>
          <w:kern w:val="0"/>
          <w:sz w:val="32"/>
          <w:szCs w:val="32"/>
        </w:rPr>
        <w:t>组    别：</w:t>
      </w:r>
      <w:r>
        <w:rPr>
          <w:rFonts w:hint="eastAsia" w:ascii="Times New Roman" w:hAnsi="Times New Roman" w:eastAsia="宋体" w:cs="宋体"/>
          <w:bCs/>
          <w:kern w:val="0"/>
          <w:sz w:val="32"/>
          <w:szCs w:val="32"/>
          <w:u w:val="single"/>
        </w:rPr>
        <w:t xml:space="preserve">           </w:t>
      </w:r>
    </w:p>
    <w:p>
      <w:pPr>
        <w:widowControl/>
        <w:spacing w:line="560" w:lineRule="exact"/>
        <w:rPr>
          <w:rFonts w:ascii="Times New Roman" w:hAnsi="Times New Roman" w:eastAsia="宋体" w:cs="宋体"/>
          <w:bCs/>
          <w:kern w:val="0"/>
          <w:sz w:val="32"/>
          <w:szCs w:val="32"/>
          <w:u w:val="single"/>
        </w:rPr>
      </w:pPr>
    </w:p>
    <w:tbl>
      <w:tblPr>
        <w:tblStyle w:val="000013"/>
        <w:tblW w:w="0" w:type="auto"/>
        <w:jc w:val="center"/>
        <w:tblInd w:w="-557" w:type="dxa"/>
        <w:tblLayout w:type="fixed"/>
        <w:tblLook w:firstRow="true" w:lastRow="false" w:firstColumn="true" w:lastColumn="false" w:noHBand="false" w:noVBand="true" w:val="04A0"/>
      </w:tblPr>
      <w:tblGrid>
        <w:gridCol w:w="1043"/>
        <w:gridCol w:w="486"/>
        <w:gridCol w:w="439"/>
        <w:gridCol w:w="571"/>
        <w:gridCol w:w="485"/>
        <w:gridCol w:w="571"/>
        <w:gridCol w:w="485"/>
        <w:gridCol w:w="571"/>
        <w:gridCol w:w="485"/>
        <w:gridCol w:w="571"/>
        <w:gridCol w:w="741"/>
        <w:gridCol w:w="741"/>
        <w:gridCol w:w="741"/>
        <w:gridCol w:w="923"/>
        <w:gridCol w:w="923"/>
      </w:tblGrid>
      <w:tr>
        <w:trPr>
          <w:jc w:val="center"/>
        </w:trPr>
        <w:tc>
          <w:tcPr>
            <w:tcW w:w="1043" w:type="dxa"/>
            <w:vAlign w:val="center"/>
          </w:tcPr>
          <w:p>
            <w:pPr>
              <w:spacing w:line="300" w:lineRule="exact"/>
              <w:jc w:val="center"/>
              <w:rPr>
                <w:rFonts w:ascii="Times New Roman" w:hAnsi="Times New Roman" w:eastAsia="宋体" w:cs="宋体"/>
                <w:bCs/>
                <w:szCs w:val="21"/>
                <w:u w:val="single"/>
              </w:rPr>
            </w:pPr>
            <w:r>
              <w:rPr>
                <w:rFonts w:hint="eastAsia" w:ascii="Times New Roman" w:hAnsi="Times New Roman" w:eastAsia="宋体" w:cs="宋体"/>
                <w:bCs/>
                <w:szCs w:val="21"/>
              </w:rPr>
              <w:t>姓名</w:t>
            </w:r>
          </w:p>
        </w:tc>
        <w:tc>
          <w:tcPr>
            <w:tcW w:w="486" w:type="dxa"/>
            <w:vAlign w:val="center"/>
          </w:tcPr>
          <w:p>
            <w:pPr>
              <w:spacing w:line="300" w:lineRule="exact"/>
              <w:jc w:val="center"/>
              <w:rPr>
                <w:rFonts w:ascii="Times New Roman" w:hAnsi="Times New Roman" w:eastAsia="宋体" w:cs="宋体"/>
                <w:bCs/>
                <w:szCs w:val="21"/>
                <w:u w:val="single"/>
              </w:rPr>
            </w:pPr>
            <w:r>
              <w:rPr>
                <w:rFonts w:hint="eastAsia" w:ascii="Times New Roman" w:hAnsi="Times New Roman" w:eastAsia="宋体" w:cs="宋体"/>
                <w:bCs/>
                <w:szCs w:val="21"/>
              </w:rPr>
              <w:t>性别</w:t>
            </w:r>
          </w:p>
        </w:tc>
        <w:tc>
          <w:tcPr>
            <w:tcW w:w="439" w:type="dxa"/>
          </w:tcPr>
          <w:p>
            <w:pPr>
              <w:spacing w:line="300" w:lineRule="exact"/>
              <w:rPr>
                <w:rFonts w:ascii="Times New Roman" w:hAnsi="Times New Roman" w:eastAsia="宋体" w:cs="宋体"/>
                <w:bCs/>
                <w:szCs w:val="21"/>
              </w:rPr>
            </w:pPr>
            <w:r>
              <w:rPr>
                <w:rFonts w:hint="eastAsia" w:ascii="Times New Roman" w:hAnsi="Times New Roman" w:eastAsia="宋体" w:cs="宋体"/>
                <w:bCs/>
                <w:szCs w:val="21"/>
              </w:rPr>
              <w:t>50米自</w:t>
            </w:r>
          </w:p>
        </w:tc>
        <w:tc>
          <w:tcPr>
            <w:tcW w:w="57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100米自</w:t>
            </w:r>
          </w:p>
        </w:tc>
        <w:tc>
          <w:tcPr>
            <w:tcW w:w="485"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50米蛙</w:t>
            </w:r>
          </w:p>
        </w:tc>
        <w:tc>
          <w:tcPr>
            <w:tcW w:w="57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100米蛙</w:t>
            </w:r>
          </w:p>
        </w:tc>
        <w:tc>
          <w:tcPr>
            <w:tcW w:w="485"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50米仰</w:t>
            </w:r>
          </w:p>
        </w:tc>
        <w:tc>
          <w:tcPr>
            <w:tcW w:w="57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100米仰</w:t>
            </w:r>
          </w:p>
        </w:tc>
        <w:tc>
          <w:tcPr>
            <w:tcW w:w="485"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50米蝶</w:t>
            </w:r>
          </w:p>
        </w:tc>
        <w:tc>
          <w:tcPr>
            <w:tcW w:w="57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100米蝶</w:t>
            </w:r>
          </w:p>
        </w:tc>
        <w:tc>
          <w:tcPr>
            <w:tcW w:w="74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男子4*25米</w:t>
            </w:r>
          </w:p>
        </w:tc>
        <w:tc>
          <w:tcPr>
            <w:tcW w:w="74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女子4*25米</w:t>
            </w:r>
          </w:p>
        </w:tc>
        <w:tc>
          <w:tcPr>
            <w:tcW w:w="741"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男子4*50米</w:t>
            </w:r>
          </w:p>
        </w:tc>
        <w:tc>
          <w:tcPr>
            <w:tcW w:w="923"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女子4*50米</w:t>
            </w:r>
          </w:p>
        </w:tc>
        <w:tc>
          <w:tcPr>
            <w:tcW w:w="923" w:type="dxa"/>
            <w:vAlign w:val="center"/>
          </w:tcPr>
          <w:p>
            <w:pPr>
              <w:spacing w:line="300" w:lineRule="exact"/>
              <w:jc w:val="center"/>
              <w:rPr>
                <w:rFonts w:ascii="Times New Roman" w:hAnsi="Times New Roman" w:eastAsia="宋体" w:cs="宋体"/>
                <w:bCs/>
                <w:szCs w:val="21"/>
              </w:rPr>
            </w:pPr>
            <w:r>
              <w:rPr>
                <w:rFonts w:hint="eastAsia" w:ascii="Times New Roman" w:hAnsi="Times New Roman" w:eastAsia="宋体" w:cs="宋体"/>
                <w:bCs/>
                <w:szCs w:val="21"/>
              </w:rPr>
              <w:t>男女混合4*50米</w:t>
            </w: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r>
        <w:trPr>
          <w:jc w:val="center"/>
        </w:trPr>
        <w:tc>
          <w:tcPr>
            <w:tcW w:w="1043" w:type="dxa"/>
          </w:tcPr>
          <w:p>
            <w:pPr>
              <w:spacing w:line="520" w:lineRule="exact"/>
              <w:rPr>
                <w:rFonts w:ascii="Times New Roman" w:hAnsi="Times New Roman" w:eastAsia="宋体" w:cs="宋体"/>
                <w:bCs/>
                <w:sz w:val="24"/>
                <w:u w:val="single"/>
              </w:rPr>
            </w:pPr>
          </w:p>
        </w:tc>
        <w:tc>
          <w:tcPr>
            <w:tcW w:w="486" w:type="dxa"/>
          </w:tcPr>
          <w:p>
            <w:pPr>
              <w:spacing w:line="520" w:lineRule="exact"/>
              <w:rPr>
                <w:rFonts w:ascii="Times New Roman" w:hAnsi="Times New Roman" w:eastAsia="宋体" w:cs="宋体"/>
                <w:bCs/>
                <w:sz w:val="24"/>
                <w:u w:val="single"/>
              </w:rPr>
            </w:pPr>
          </w:p>
        </w:tc>
        <w:tc>
          <w:tcPr>
            <w:tcW w:w="439"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485" w:type="dxa"/>
          </w:tcPr>
          <w:p>
            <w:pPr>
              <w:spacing w:line="520" w:lineRule="exact"/>
              <w:rPr>
                <w:rFonts w:ascii="Times New Roman" w:hAnsi="Times New Roman" w:eastAsia="宋体" w:cs="宋体"/>
                <w:bCs/>
                <w:sz w:val="24"/>
                <w:u w:val="single"/>
              </w:rPr>
            </w:pPr>
          </w:p>
        </w:tc>
        <w:tc>
          <w:tcPr>
            <w:tcW w:w="57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741"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c>
          <w:tcPr>
            <w:tcW w:w="923" w:type="dxa"/>
          </w:tcPr>
          <w:p>
            <w:pPr>
              <w:spacing w:line="520" w:lineRule="exact"/>
              <w:rPr>
                <w:rFonts w:ascii="Times New Roman" w:hAnsi="Times New Roman" w:eastAsia="宋体" w:cs="宋体"/>
                <w:bCs/>
                <w:sz w:val="24"/>
                <w:u w:val="single"/>
              </w:rPr>
            </w:pPr>
          </w:p>
        </w:tc>
      </w:tr>
    </w:tbl>
    <w:p>
      <w:pPr>
        <w:spacing w:line="480" w:lineRule="auto"/>
        <w:rPr>
          <w:rFonts w:ascii="Times New Roman" w:hAnsi="Times New Roman" w:eastAsia="宋体" w:cs="宋体"/>
          <w:b/>
          <w:bCs/>
          <w:sz w:val="28"/>
          <w:szCs w:val="28"/>
        </w:rPr>
      </w:pPr>
      <w:r>
        <w:rPr>
          <w:rFonts w:hint="eastAsia" w:ascii="Times New Roman" w:hAnsi="Times New Roman" w:eastAsia="宋体" w:cs="宋体"/>
          <w:b/>
          <w:bCs/>
          <w:sz w:val="28"/>
          <w:szCs w:val="28"/>
        </w:rPr>
        <w:t>注：请在参赛栏目内打“ √”。</w:t>
      </w:r>
    </w:p>
    <w:p>
      <w:pPr>
        <w:rPr>
          <w:rFonts w:ascii="Times New Roman" w:hAnsi="Times New Roman" w:eastAsia="宋体" w:cs="宋体"/>
          <w:b/>
          <w:bCs/>
          <w:sz w:val="32"/>
          <w:szCs w:val="32"/>
        </w:rPr>
      </w:pPr>
    </w:p>
    <w:p>
      <w:pPr>
        <w:rPr>
          <w:rFonts w:ascii="Times New Roman" w:hAnsi="Times New Roman" w:eastAsia="宋体" w:cs="宋体"/>
          <w:b/>
          <w:bCs/>
          <w:sz w:val="32"/>
          <w:szCs w:val="32"/>
        </w:rPr>
      </w:pPr>
      <w:r>
        <w:rPr>
          <w:rFonts w:hint="eastAsia" w:ascii="Times New Roman" w:hAnsi="Times New Roman" w:eastAsia="宋体" w:cs="宋体"/>
          <w:b/>
          <w:bCs/>
          <w:sz w:val="32"/>
          <w:szCs w:val="32"/>
        </w:rPr>
        <w:t>附件2</w:t>
      </w:r>
    </w:p>
    <w:p>
      <w:pPr>
        <w:widowControl/>
        <w:spacing w:line="560" w:lineRule="exact"/>
        <w:jc w:val="center"/>
        <w:rPr>
          <w:rFonts w:ascii="Times New Roman" w:hAnsi="Times New Roman" w:eastAsia="宋体" w:cs="宋体"/>
          <w:b/>
          <w:bCs/>
          <w:sz w:val="32"/>
          <w:szCs w:val="32"/>
        </w:rPr>
      </w:pPr>
      <w:r>
        <w:rPr>
          <w:rFonts w:hint="eastAsia" w:ascii="Times New Roman" w:hAnsi="Times New Roman" w:eastAsia="宋体" w:cs="宋体"/>
          <w:b/>
          <w:bCs/>
          <w:sz w:val="40"/>
          <w:szCs w:val="40"/>
        </w:rPr>
        <w:t>四川外国语大学第一届师生游泳比赛</w:t>
      </w:r>
      <w:r>
        <w:rPr>
          <w:rFonts w:hint="eastAsia" w:ascii="Times New Roman" w:hAnsi="Times New Roman" w:eastAsia="宋体" w:cs="宋体"/>
          <w:b/>
          <w:bCs/>
          <w:kern w:val="0"/>
          <w:sz w:val="40"/>
          <w:szCs w:val="40"/>
        </w:rPr>
        <w:t>参赛须知</w:t>
      </w:r>
    </w:p>
    <w:p>
      <w:pPr>
        <w:widowControl/>
        <w:spacing w:line="560" w:lineRule="exact"/>
        <w:rPr>
          <w:rFonts w:ascii="Times New Roman" w:hAnsi="Times New Roman" w:eastAsia="宋体" w:cs="宋体"/>
          <w:b/>
          <w:bCs/>
          <w:kern w:val="0"/>
          <w:sz w:val="32"/>
          <w:szCs w:val="32"/>
        </w:rPr>
      </w:pPr>
    </w:p>
    <w:p>
      <w:pPr>
        <w:widowControl/>
        <w:spacing w:line="56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四川外国语大学第一届师生游泳比赛，是由四川外国语大学主办，四川外国语大学体育部承办，四川外国语大学游泳协会协办的游泳比赛。凡报名参加者应建议购买意外保险或户外运动保险均可参赛。参赛者均视为具有完全民事行为能力的人，在活动中发生由于意外事故和急性疾病等不可预测因素造成的人身损害后果，活动的组织者及其他参与人不承担赔偿责任，由被损害人自己负责。“根据民法典第一千一百七十六条（自甘风险）自愿参加具有一定风险的文体活动，因其他参加者的行为受到损害的，受害人不得请求其他参加者承担侵权责任；但是，其他参加者对损害的发生有故意或者重大过失的除外。”凡参加此次游泳比赛的运动员需签署活动须知。每一位参赛队员也都是因为体育爱好而自愿参与本赛的。</w:t>
      </w:r>
    </w:p>
    <w:p>
      <w:pPr>
        <w:widowControl/>
        <w:spacing w:line="560" w:lineRule="exact"/>
        <w:rPr>
          <w:rFonts w:ascii="Times New Roman" w:hAnsi="Times New Roman" w:eastAsia="宋体" w:cs="宋体"/>
          <w:bCs/>
          <w:kern w:val="0"/>
          <w:sz w:val="32"/>
          <w:szCs w:val="32"/>
        </w:rPr>
      </w:pPr>
      <w:bookmarkStart w:id="1" w:name="_GoBack"/>
      <w:bookmarkEnd w:id="1"/>
    </w:p>
    <w:p>
      <w:pPr>
        <w:widowControl/>
        <w:spacing w:line="56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一、比赛崇尚良好的体育道德精神，友谊第一比赛第二，反对暴力和一切不正当的体育竞争,如有打架斗殴情况一律取消比赛资格。</w:t>
      </w:r>
    </w:p>
    <w:p>
      <w:pPr>
        <w:widowControl/>
        <w:spacing w:line="56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二、比赛主办方、承办方、协办方要求每一位参赛运动员认真阅读本免责声明，并在声明上签字，否则，将不能参加比赛。且该免责声明必须参加者自己签名。代为签名者视作已沟通并被授权，否则代签者承担后果。</w:t>
      </w:r>
    </w:p>
    <w:p>
      <w:pPr>
        <w:widowControl/>
        <w:spacing w:line="56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三、该免责声明目的是为活动发起人组织者和同行者再次明确参加游泳活动的风险，提高自律能力和抗风险能力，免除一些不必要的后果，让游泳更安全、更快乐。</w:t>
      </w:r>
    </w:p>
    <w:p>
      <w:pPr>
        <w:widowControl/>
        <w:spacing w:line="56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四、比赛时间：2025年5月28日起；活动开始后本声明自动生效。</w:t>
      </w:r>
    </w:p>
    <w:p>
      <w:pPr>
        <w:widowControl/>
        <w:spacing w:line="560" w:lineRule="exact"/>
        <w:ind w:firstLine="640" w:firstLineChars="200"/>
        <w:rPr>
          <w:rFonts w:ascii="Times New Roman" w:hAnsi="Times New Roman" w:eastAsia="宋体" w:cs="宋体"/>
          <w:bCs/>
          <w:kern w:val="0"/>
          <w:sz w:val="32"/>
          <w:szCs w:val="32"/>
        </w:rPr>
      </w:pPr>
    </w:p>
    <w:p>
      <w:pPr>
        <w:widowControl/>
        <w:spacing w:line="560" w:lineRule="exact"/>
        <w:ind w:firstLine="640" w:firstLineChars="2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特此声明！</w:t>
      </w:r>
    </w:p>
    <w:p>
      <w:pPr>
        <w:widowControl/>
        <w:spacing w:line="560" w:lineRule="exact"/>
        <w:ind w:firstLine="640" w:firstLineChars="200"/>
        <w:rPr>
          <w:rFonts w:ascii="Times New Roman" w:hAnsi="Times New Roman" w:eastAsia="宋体" w:cs="宋体"/>
          <w:bCs/>
          <w:kern w:val="0"/>
          <w:sz w:val="32"/>
          <w:szCs w:val="32"/>
        </w:rPr>
      </w:pPr>
    </w:p>
    <w:p>
      <w:pPr>
        <w:widowControl/>
        <w:spacing w:line="560" w:lineRule="exact"/>
        <w:ind w:firstLine="643" w:firstLineChars="200"/>
        <w:rPr>
          <w:rFonts w:ascii="Times New Roman" w:hAnsi="Times New Roman" w:eastAsia="宋体" w:cs="宋体"/>
          <w:b/>
          <w:bCs/>
          <w:kern w:val="0"/>
          <w:sz w:val="32"/>
          <w:szCs w:val="32"/>
        </w:rPr>
      </w:pPr>
      <w:r>
        <w:rPr>
          <w:rFonts w:hint="eastAsia" w:ascii="Times New Roman" w:hAnsi="Times New Roman" w:eastAsia="宋体" w:cs="宋体"/>
          <w:b/>
          <w:bCs/>
          <w:kern w:val="0"/>
          <w:sz w:val="32"/>
          <w:szCs w:val="32"/>
        </w:rPr>
        <w:t>运动员签字：</w:t>
      </w:r>
    </w:p>
    <w:p>
      <w:pPr>
        <w:widowControl/>
        <w:spacing w:line="560" w:lineRule="exact"/>
        <w:ind w:firstLine="640" w:firstLineChars="200"/>
        <w:rPr>
          <w:rFonts w:ascii="Times New Roman" w:hAnsi="Times New Roman" w:eastAsia="宋体" w:cs="宋体"/>
          <w:bCs/>
          <w:kern w:val="0"/>
          <w:sz w:val="32"/>
          <w:szCs w:val="32"/>
        </w:rPr>
      </w:pPr>
    </w:p>
    <w:p>
      <w:pPr>
        <w:widowControl/>
        <w:spacing w:line="560" w:lineRule="exact"/>
        <w:ind w:firstLine="640" w:firstLineChars="200"/>
        <w:rPr>
          <w:rFonts w:ascii="Times New Roman" w:hAnsi="Times New Roman" w:eastAsia="宋体" w:cs="宋体"/>
          <w:bCs/>
          <w:kern w:val="0"/>
          <w:sz w:val="32"/>
          <w:szCs w:val="32"/>
        </w:rPr>
      </w:pPr>
    </w:p>
    <w:p>
      <w:pPr>
        <w:widowControl/>
        <w:spacing w:line="560" w:lineRule="exact"/>
        <w:ind w:firstLine="3520" w:firstLineChars="1100"/>
        <w:rPr>
          <w:rFonts w:ascii="Times New Roman" w:hAnsi="Times New Roman" w:eastAsia="宋体" w:cs="宋体"/>
          <w:bCs/>
          <w:kern w:val="0"/>
          <w:sz w:val="32"/>
          <w:szCs w:val="32"/>
        </w:rPr>
      </w:pPr>
      <w:r>
        <w:rPr>
          <w:rFonts w:hint="eastAsia" w:ascii="Times New Roman" w:hAnsi="Times New Roman" w:eastAsia="宋体" w:cs="宋体"/>
          <w:bCs/>
          <w:kern w:val="0"/>
          <w:sz w:val="32"/>
          <w:szCs w:val="32"/>
        </w:rPr>
        <w:t>签署日期：2025年   月   日</w:t>
      </w:r>
    </w:p>
    <w:p>
      <w:pPr>
        <w:widowControl/>
        <w:jc w:val="left"/>
        <w:rPr>
          <w:rFonts w:ascii="Times New Roman" w:hAnsi="Times New Roman" w:eastAsia="宋体" w:cs="宋体"/>
          <w:b/>
          <w:bCs/>
          <w:kern w:val="0"/>
          <w:sz w:val="32"/>
          <w:szCs w:val="32"/>
        </w:rPr>
      </w:pPr>
      <w:r>
        <w:rPr>
          <w:rFonts w:ascii="Times New Roman" w:hAnsi="Times New Roman" w:eastAsia="宋体" w:cs="宋体"/>
          <w:b/>
          <w:bCs/>
          <w:kern w:val="0"/>
          <w:sz w:val="32"/>
          <w:szCs w:val="32"/>
        </w:rPr>
        <w:br w:type="page"/>
      </w:r>
    </w:p>
    <w:p>
      <w:pPr>
        <w:spacing w:line="480" w:lineRule="auto"/>
        <w:rPr>
          <w:rFonts w:ascii="Times New Roman" w:hAnsi="Times New Roman" w:eastAsia="宋体" w:cs="宋体"/>
          <w:b/>
          <w:bCs/>
          <w:sz w:val="28"/>
          <w:szCs w:val="28"/>
        </w:rPr>
      </w:pPr>
      <w:r>
        <w:rPr>
          <w:rFonts w:hint="eastAsia" w:ascii="Times New Roman" w:hAnsi="Times New Roman" w:eastAsia="宋体" w:cs="宋体"/>
          <w:b/>
          <w:bCs/>
          <w:sz w:val="28"/>
          <w:szCs w:val="28"/>
        </w:rPr>
        <w:t xml:space="preserve">附件3 </w:t>
      </w:r>
      <w:r>
        <w:rPr>
          <w:rFonts w:hint="eastAsia" w:ascii="Times New Roman" w:hAnsi="Times New Roman" w:eastAsia="宋体" w:cs="宋体"/>
          <w:bCs/>
          <w:sz w:val="28"/>
          <w:szCs w:val="28"/>
        </w:rPr>
        <w:t>（具体日程会根据报名情况调整，可能会采用综合组比赛方式编排）</w:t>
      </w:r>
    </w:p>
    <w:p>
      <w:pPr>
        <w:widowControl/>
        <w:spacing w:line="560" w:lineRule="exact"/>
        <w:jc w:val="center"/>
        <w:rPr>
          <w:rFonts w:ascii="Times New Roman" w:hAnsi="Times New Roman" w:eastAsia="宋体" w:cs="宋体"/>
          <w:b/>
          <w:bCs/>
          <w:kern w:val="0"/>
          <w:sz w:val="40"/>
          <w:szCs w:val="40"/>
        </w:rPr>
      </w:pPr>
      <w:r>
        <w:rPr>
          <w:rFonts w:hint="eastAsia" w:ascii="Times New Roman" w:hAnsi="Times New Roman" w:eastAsia="宋体" w:cs="宋体"/>
          <w:b/>
          <w:bCs/>
          <w:kern w:val="0"/>
          <w:sz w:val="40"/>
          <w:szCs w:val="40"/>
        </w:rPr>
        <w:t>2025年</w:t>
      </w:r>
      <w:r>
        <w:rPr>
          <w:rFonts w:hint="eastAsia" w:ascii="Times New Roman" w:hAnsi="Times New Roman" w:eastAsia="宋体" w:cs="宋体"/>
          <w:b/>
          <w:bCs/>
          <w:sz w:val="40"/>
          <w:szCs w:val="40"/>
        </w:rPr>
        <w:t>四川外国语大学游泳比赛</w:t>
      </w:r>
      <w:r>
        <w:rPr>
          <w:rFonts w:hint="eastAsia" w:ascii="Times New Roman" w:hAnsi="Times New Roman" w:eastAsia="宋体" w:cs="宋体"/>
          <w:b/>
          <w:bCs/>
          <w:kern w:val="0"/>
          <w:sz w:val="40"/>
          <w:szCs w:val="40"/>
        </w:rPr>
        <w:t>预编排竞赛日程</w:t>
      </w:r>
    </w:p>
    <w:tbl>
      <w:tblPr>
        <w:tblStyle w:val="000013"/>
        <w:tblW w:w="0" w:type="auto"/>
        <w:tblLayout w:type="fixed"/>
        <w:tblLook w:firstRow="true" w:lastRow="false" w:firstColumn="true" w:lastColumn="false" w:noHBand="false" w:noVBand="true" w:val="04A0"/>
      </w:tblPr>
      <w:tblGrid>
        <w:gridCol w:w="3071"/>
        <w:gridCol w:w="3576"/>
        <w:gridCol w:w="2583"/>
      </w:tblGrid>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项次</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组别</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项目</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50米自由泳预赛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2</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50米自由泳预赛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3</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50米蛙泳预赛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4</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50米蛙泳预赛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50米蝶泳预赛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6</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50米蝶泳预赛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7</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50米仰泳预赛</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8</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50米仰泳预赛</w:t>
            </w:r>
          </w:p>
        </w:tc>
      </w:tr>
      <w:tr>
        <w:trPr>
          <w:trHeight w:val="636"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9</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学生及教师4*25m自由泳接力（男子）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不限泳姿</w:t>
            </w:r>
          </w:p>
        </w:tc>
      </w:tr>
      <w:tr>
        <w:trPr>
          <w:trHeight w:val="602"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学生及教师4*25m自由泳接力（女子）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不限泳姿</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11</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100米自由泳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12</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100米自由泳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13</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100米蛙泳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14</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100米蛙泳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15</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100米蝶泳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16</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100米蝶泳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17</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100米仰泳</w:t>
            </w:r>
          </w:p>
        </w:tc>
      </w:tr>
      <w:tr>
        <w:trPr>
          <w:trHeight w:val="539"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18</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100米仰泳</w:t>
            </w:r>
          </w:p>
        </w:tc>
      </w:tr>
      <w:tr>
        <w:trPr>
          <w:trHeight w:val="615"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19</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学生及教师4*50m自由泳接力（男子）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 xml:space="preserve"> 不限泳姿</w:t>
            </w:r>
          </w:p>
        </w:tc>
      </w:tr>
      <w:tr>
        <w:trPr>
          <w:trHeight w:val="595"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20</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学生及教师4*50m自由泳接力（女子）</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 xml:space="preserve"> 不限泳姿</w:t>
            </w:r>
          </w:p>
        </w:tc>
      </w:tr>
      <w:tr>
        <w:trPr>
          <w:trHeight w:val="652" w:hRule="exact"/>
        </w:trPr>
        <w:tc>
          <w:tcPr>
            <w:tcW w:w="3071"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21</w:t>
            </w:r>
          </w:p>
        </w:tc>
        <w:tc>
          <w:tcPr>
            <w:tcW w:w="3576"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学生及教师4*50m自由泳接力（男女混合）</w:t>
            </w:r>
          </w:p>
        </w:tc>
        <w:tc>
          <w:tcPr>
            <w:tcW w:w="2583" w:type="dxa"/>
            <w:vAlign w:val="center"/>
          </w:tcPr>
          <w:p>
            <w:pPr>
              <w:rPr>
                <w:rFonts w:ascii="Times New Roman" w:hAnsi="Times New Roman" w:eastAsia="宋体" w:cs="宋体"/>
                <w:bCs/>
                <w:sz w:val="24"/>
                <w:szCs w:val="24"/>
              </w:rPr>
            </w:pPr>
            <w:r>
              <w:rPr>
                <w:rFonts w:hint="eastAsia" w:ascii="Times New Roman" w:hAnsi="Times New Roman" w:eastAsia="宋体" w:cs="宋体"/>
                <w:bCs/>
                <w:sz w:val="24"/>
                <w:szCs w:val="24"/>
              </w:rPr>
              <w:t xml:space="preserve"> 不限泳姿</w:t>
            </w:r>
          </w:p>
        </w:tc>
      </w:tr>
    </w:tbl>
    <w:p>
      <w:pPr>
        <w:spacing w:line="480" w:lineRule="auto"/>
        <w:rPr>
          <w:rFonts w:ascii="Times New Roman" w:hAnsi="Times New Roman" w:eastAsia="宋体" w:cs="宋体"/>
          <w:b/>
          <w:bCs/>
          <w:sz w:val="28"/>
          <w:szCs w:val="28"/>
        </w:rPr>
      </w:pPr>
    </w:p>
    <w:sectPr w:rsidRPr="009A2DE9" w:rsidR="002A0E13">
      <w:pgSz w:w="11906" w:h="16838"/>
      <w:pgMar w:top="1984" w:right="1446" w:bottom="1134" w:left="1446" w:header="851" w:footer="992" w:gutter="0"/>
      <w:cols w:space="425"/>
      <w:docGrid w:type="lines" w:linePitch="312"/>
    </w:sectPr>
  </w:body>
</w:document>
</file>

<file path=word/fontTable.xml><?xml version="1.0" encoding="utf-8"?>
<w:fonts xmlns:w="http://schemas.openxmlformats.org/wordprocessingml/2006/main">
  <w:font w:name="Calibri">
    <w:panose1 w:val="020F0502020204030204"/>
    <w:charset w:val="00" w:characterSet="ISO-8859-1"/>
    <w:family w:val="swiss"/>
    <w:pitch w:val="variable"/>
    <w:sig w:usb0="E4002EFF" w:usb1="C000247B" w:usb2="00000009" w:usb3="00000000" w:csb0="000001FF" w:csb1="00000000"/>
  </w:font>
  <w:font w:name="Times New Roman">
    <w:panose1 w:val="02020603050405020304"/>
    <w:charset w:val="00" w:characterSet="ISO-8859-1"/>
    <w:family w:val="roman"/>
    <w:pitch w:val="variable"/>
    <w:sig w:usb0="E0002EFF" w:usb1="C000785B" w:usb2="00000009" w:usb3="00000000" w:csb0="000001FF" w:csb1="00000000"/>
  </w:font>
  <w:font w:name="宋体">
    <w:altName w:val="SimSun"/>
    <w:panose1 w:val="02010600030101010101"/>
    <w:charset w:val="86" w:characterSet="ISO-8859-1"/>
    <w:family w:val="auto"/>
    <w:pitch w:val="variable"/>
    <w:sig w:usb0="00000203" w:usb1="288F0000" w:usb2="00000016" w:usb3="00000000" w:csb0="00040001" w:csb1="00000000"/>
  </w:font>
  <w:font w:name="Cambria">
    <w:panose1 w:val="02040503050406030204"/>
    <w:charset w:val="00" w:characterSet="ISO-8859-1"/>
    <w:family w:val="roman"/>
    <w:pitch w:val="variable"/>
    <w:sig w:usb0="E00006FF" w:usb1="420024FF" w:usb2="02000000" w:usb3="00000000" w:csb0="0000019F" w:csb1="00000000"/>
  </w:font>
</w:fonts>
</file>

<file path=word/settings.xml><?xml version="1.0" encoding="utf-8"?>
<w:settings xmlns:w="http://schemas.openxmlformats.org/wordprocessingml/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enableOpenTypeFeatures" w:uri="http://schemas.microsoft.com/office/word" w:val="1"/>
    <w:compatSetting w:name="compatibilityMode" w:uri="http://schemas.microsoft.com/office/word" w:val="14"/>
    <w:compatSetting w:name="doNotFlipMirrorIndents" w:uri="http://schemas.microsoft.com/office/word" w:val="1"/>
    <w:compatSetting w:name="overrideTableStyleFontSizeAndJustification" w:uri="http://schemas.microsoft.com/office/word" w:val="1"/>
  </w:compat>
  <w:docVars>
    <w:docVar w:name="KSO_WPS_MARK_KEY" w:val="5ef926fc-7a4a-41f8-89ba-eb70b623c7a7"/>
    <w:docVar w:name="commondata" w:val="eyJoZGlkIjoiMGQ2MDQ0N2Q1ZDExZDA4MTcyYjYzNDRlNzQ3ZjI1YTkifQ=="/>
  </w:docVars>
  <w:rsids>
    <w:rsidRoot w:val="007267ED"/>
    <w:rsid w:val="BFAB50A0"/>
    <w:rsid w:val="D7FECCAD"/>
    <w:rsid w:val="F9F67321"/>
    <w:rsid w:val="00076C63"/>
    <w:rsid w:val="00166B6B"/>
    <w:rsid w:val="0017489C"/>
    <w:rsid w:val="00185D7A"/>
    <w:rsid w:val="0024554E"/>
    <w:rsid w:val="00286427"/>
    <w:rsid w:val="002A0E13"/>
    <w:rsid w:val="002C6E77"/>
    <w:rsid w:val="002D4D9E"/>
    <w:rsid w:val="002F2C9E"/>
    <w:rsid w:val="0032491A"/>
    <w:rsid w:val="003C4128"/>
    <w:rsid w:val="0041275A"/>
    <w:rsid w:val="0042292E"/>
    <w:rsid w:val="00451023"/>
    <w:rsid w:val="004D3B00"/>
    <w:rsid w:val="004F7BF4"/>
    <w:rsid w:val="00504A9F"/>
    <w:rsid w:val="00534016"/>
    <w:rsid w:val="005A2C9B"/>
    <w:rsid w:val="005F205C"/>
    <w:rsid w:val="00644503"/>
    <w:rsid w:val="006468E5"/>
    <w:rsid w:val="0065586F"/>
    <w:rsid w:val="00686E60"/>
    <w:rsid w:val="006F1EB2"/>
    <w:rsid w:val="006F51CD"/>
    <w:rsid w:val="007267ED"/>
    <w:rsid w:val="00870003"/>
    <w:rsid w:val="0089537C"/>
    <w:rsid w:val="00897BD9"/>
    <w:rsid w:val="008F0924"/>
    <w:rsid w:val="008F6C78"/>
    <w:rsid w:val="008F77E2"/>
    <w:rsid w:val="009A2654"/>
    <w:rsid w:val="009A2DE9"/>
    <w:rsid w:val="00A1628A"/>
    <w:rsid w:val="00A2658C"/>
    <w:rsid w:val="00A34F35"/>
    <w:rsid w:val="00A67037"/>
    <w:rsid w:val="00A95E55"/>
    <w:rsid w:val="00B03DC5"/>
    <w:rsid w:val="00B04CE7"/>
    <w:rsid w:val="00C73219"/>
    <w:rsid w:val="00C73BBB"/>
    <w:rsid w:val="00C93079"/>
    <w:rsid w:val="00CA10CA"/>
    <w:rsid w:val="00CF5159"/>
    <w:rsid w:val="00D03232"/>
    <w:rsid w:val="00D601DE"/>
    <w:rsid w:val="00D9319C"/>
    <w:rsid w:val="00DA72AB"/>
    <w:rsid w:val="00E446CC"/>
    <w:rsid w:val="00E60F92"/>
    <w:rsid w:val="00E75F2D"/>
    <w:rsid w:val="00EA0357"/>
    <w:rsid w:val="00F22CBB"/>
    <w:rsid w:val="00F54CEE"/>
    <w:rsid w:val="00F92002"/>
    <w:rsid w:val="00FD5104"/>
    <w:rsid w:val="013206FC"/>
    <w:rsid w:val="04274D4F"/>
    <w:rsid w:val="04DA2437"/>
    <w:rsid w:val="070215E5"/>
    <w:rsid w:val="087150EF"/>
    <w:rsid w:val="0B124F76"/>
    <w:rsid w:val="0F7F0277"/>
    <w:rsid w:val="0FA45DAA"/>
    <w:rsid w:val="12CC7AF2"/>
    <w:rsid w:val="13031039"/>
    <w:rsid w:val="13A20852"/>
    <w:rsid w:val="13C92283"/>
    <w:rsid w:val="1658169C"/>
    <w:rsid w:val="175400B6"/>
    <w:rsid w:val="17AC7EF2"/>
    <w:rsid w:val="18365A0D"/>
    <w:rsid w:val="18493992"/>
    <w:rsid w:val="18786026"/>
    <w:rsid w:val="19B96B20"/>
    <w:rsid w:val="1B7E1BA5"/>
    <w:rsid w:val="1BB07D66"/>
    <w:rsid w:val="1D7274E7"/>
    <w:rsid w:val="1F1620F4"/>
    <w:rsid w:val="204E1C4F"/>
    <w:rsid w:val="20E71F9A"/>
    <w:rsid w:val="20FD356C"/>
    <w:rsid w:val="214B2529"/>
    <w:rsid w:val="21D00C81"/>
    <w:rsid w:val="2245055F"/>
    <w:rsid w:val="235C0A1E"/>
    <w:rsid w:val="25F83F41"/>
    <w:rsid w:val="27DF4460"/>
    <w:rsid w:val="2A0140CD"/>
    <w:rsid w:val="2B230BB6"/>
    <w:rsid w:val="2B8723B0"/>
    <w:rsid w:val="318D49AD"/>
    <w:rsid w:val="31C50BE3"/>
    <w:rsid w:val="35CD7559"/>
    <w:rsid w:val="36B204FD"/>
    <w:rsid w:val="3A4F458D"/>
    <w:rsid w:val="3C5EEE1D"/>
    <w:rsid w:val="3C9B3F0D"/>
    <w:rsid w:val="3CAD3C40"/>
    <w:rsid w:val="423821FE"/>
    <w:rsid w:val="429F227D"/>
    <w:rsid w:val="456D0411"/>
    <w:rsid w:val="462A5AB4"/>
    <w:rsid w:val="48D52555"/>
    <w:rsid w:val="49BE123B"/>
    <w:rsid w:val="4A6F2535"/>
    <w:rsid w:val="4BEB208F"/>
    <w:rsid w:val="4DA22B58"/>
    <w:rsid w:val="4EEC05F8"/>
    <w:rsid w:val="4F0E4A13"/>
    <w:rsid w:val="4F697E9B"/>
    <w:rsid w:val="50342257"/>
    <w:rsid w:val="506D5769"/>
    <w:rsid w:val="51D5699A"/>
    <w:rsid w:val="53BB4A3D"/>
    <w:rsid w:val="577D43D8"/>
    <w:rsid w:val="59CC52AE"/>
    <w:rsid w:val="5A3F12D5"/>
    <w:rsid w:val="5FF4730D"/>
    <w:rsid w:val="60624C16"/>
    <w:rsid w:val="65C825DC"/>
    <w:rsid w:val="67F26828"/>
    <w:rsid w:val="67F79810"/>
    <w:rsid w:val="69BD033A"/>
    <w:rsid w:val="69CE0BCF"/>
    <w:rsid w:val="6E8E30A7"/>
    <w:rsid w:val="72800ED4"/>
    <w:rsid w:val="72A2709C"/>
    <w:rsid w:val="757840E4"/>
    <w:rsid w:val="76B15B00"/>
    <w:rsid w:val="76FD2AF3"/>
    <w:rsid w:val="7A6329FC"/>
    <w:rsid w:val="7B000E04"/>
    <w:rsid w:val="7B130B37"/>
    <w:rsid w:val="7B18439F"/>
    <w:rsid w:val="7BC84FD2"/>
    <w:rsid w:val="7C042B76"/>
    <w:rsid w:val="7D7FF273"/>
    <w:rsid w:val="7E895A96"/>
    <w:rsid w:val="7ED7352B"/>
    <w:rsid w:val="7F6FD88A"/>
    <w:rsid w:val="7F7C14F0"/>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lang w:val="en-US" w:eastAsia="zh-CN" w:bidi="ar-SA"/>
      </w:rPr>
    </w:rPrDefault>
    <w:pPrDefault/>
  </w:docDefaults>
  <w:latentStyles w:defLockedState="false" w:defUIPriority="99" w:defSemiHidden="true" w:defUnhideWhenUsed="true" w:defQFormat="false" w:count="267">
    <w:lsdException w:name="toc 6" w:uiPriority="39"/>
    <w:lsdException w:name="Dark List Accent 6" w:uiPriority="70" w:semiHidden="false" w:unhideWhenUsed="false"/>
    <w:lsdException w:name="Medium List 2 Accent 1" w:uiPriority="66" w:semiHidden="false" w:unhideWhenUsed="false"/>
    <w:lsdException w:name="Medium List 1" w:uiPriority="65" w:semiHidden="false" w:unhideWhenUsed="false"/>
    <w:lsdException w:name="Medium Shading 2" w:uiPriority="64" w:semiHidden="false" w:unhideWhenUsed="false"/>
    <w:lsdException w:name="heading 1" w:uiPriority="9" w:semiHidden="false" w:unhideWhenUsed="false" w:qFormat="true"/>
    <w:lsdException w:name="Medium List 1 Accent 6" w:uiPriority="65" w:semiHidden="false" w:unhideWhenUsed="false"/>
    <w:lsdException w:name="Light Shading Accent 6" w:uiPriority="60" w:semiHidden="false" w:unhideWhenUsed="false"/>
    <w:lsdException w:name="Light Shading Accent 4" w:uiPriority="60" w:semiHidden="false" w:unhideWhenUsed="false"/>
    <w:lsdException w:name="Title" w:uiPriority="10" w:semiHidden="false" w:unhideWhenUsed="false" w:qFormat="true"/>
    <w:lsdException w:name="Colorful List Accent 3" w:uiPriority="72" w:semiHidden="false" w:unhideWhenUsed="false"/>
    <w:lsdException w:name="Colorful Shading Accent 4" w:uiPriority="71" w:semiHidden="false" w:unhideWhenUsed="false"/>
    <w:lsdException w:name="Colorful Shading Accent 5" w:uiPriority="71" w:semiHidden="false" w:unhideWhenUsed="false"/>
    <w:lsdException w:name="Colorful Shading Accent 2" w:uiPriority="71" w:semiHidden="false" w:unhideWhenUsed="false"/>
    <w:lsdException w:name="Medium Grid 1 Accent 1" w:uiPriority="67" w:semiHidden="false" w:unhideWhenUsed="false"/>
    <w:lsdException w:name="Light Shading" w:uiPriority="60" w:semiHidden="false" w:unhideWhenUsed="false"/>
    <w:lsdException w:name="toc 1" w:uiPriority="39"/>
    <w:lsdException w:name="Medium List 2 Accent 5" w:uiPriority="66" w:semiHidden="false" w:unhideWhenUsed="false"/>
    <w:lsdException w:name="Medium Grid 3 Accent 3" w:uiPriority="69" w:semiHidden="false" w:unhideWhenUsed="false"/>
    <w:lsdException w:name="Light Grid Accent 6" w:uiPriority="62" w:semiHidden="false" w:unhideWhenUsed="false"/>
    <w:lsdException w:name="header" w:qFormat="true"/>
    <w:lsdException w:name="Medium Grid 3 Accent 4" w:uiPriority="69" w:semiHidden="false" w:unhideWhenUsed="false"/>
    <w:lsdException w:name="heading 5" w:uiPriority="9" w:qFormat="true"/>
    <w:lsdException w:name="Colorful List Accent 5" w:uiPriority="72" w:semiHidden="false" w:unhideWhenUsed="false"/>
    <w:lsdException w:name="Light List" w:uiPriority="61" w:semiHidden="false" w:unhideWhenUsed="false"/>
    <w:lsdException w:name="Medium Grid 2 Accent 4" w:uiPriority="68" w:semiHidden="false" w:unhideWhenUsed="false"/>
    <w:lsdException w:name="toc 5" w:uiPriority="39"/>
    <w:lsdException w:name="Light Grid Accent 3" w:uiPriority="62" w:semiHidden="false" w:unhideWhenUsed="false"/>
    <w:lsdException w:name="Light Grid Accent 5" w:uiPriority="62" w:semiHidden="false" w:unhideWhenUsed="false"/>
    <w:lsdException w:name="Medium Shading 2 Accent 3" w:uiPriority="64" w:semiHidden="false" w:unhideWhenUsed="false"/>
    <w:lsdException w:name="Medium List 1 Accent 1" w:uiPriority="65" w:semiHidden="false" w:unhideWhenUsed="false"/>
    <w:lsdException w:name="Light List Accent 5" w:uiPriority="61" w:semiHidden="false" w:unhideWhenUsed="false"/>
    <w:lsdException w:name="Medium Grid 2 Accent 3" w:uiPriority="68" w:semiHidden="false" w:unhideWhenUsed="false"/>
    <w:lsdException w:name="Colorful Grid Accent 6" w:uiPriority="73" w:semiHidden="false" w:unhideWhenUsed="false"/>
    <w:lsdException w:name="Medium Grid 3 Accent 2" w:uiPriority="69" w:semiHidden="false" w:unhideWhenUsed="false"/>
    <w:lsdException w:name="Medium List 1 Accent 2" w:uiPriority="65" w:semiHidden="false" w:unhideWhenUsed="false"/>
    <w:lsdException w:name="Colorful Shading Accent 3" w:uiPriority="71" w:semiHidden="false" w:unhideWhenUsed="false"/>
    <w:lsdException w:name="Dark List" w:uiPriority="70" w:semiHidden="false" w:unhideWhenUsed="false"/>
    <w:lsdException w:name="Dark List Accent 2" w:uiPriority="70" w:semiHidden="false" w:unhideWhenUsed="false"/>
    <w:lsdException w:name="Medium Shading 2 Accent 6" w:uiPriority="64" w:semiHidden="false" w:unhideWhenUsed="false"/>
    <w:lsdException w:name="Subtle Reference" w:uiPriority="31" w:semiHidden="false" w:unhideWhenUsed="false" w:qFormat="true"/>
    <w:lsdException w:name="heading 8" w:uiPriority="9" w:qFormat="true"/>
    <w:lsdException w:name="Medium Grid 1 Accent 4" w:uiPriority="67" w:semiHidden="false" w:unhideWhenUsed="false"/>
    <w:lsdException w:name="Medium List 2 Accent 3" w:uiPriority="66" w:semiHidden="false" w:unhideWhenUsed="false"/>
    <w:lsdException w:name="Dark List Accent 3" w:uiPriority="70" w:semiHidden="false" w:unhideWhenUsed="false"/>
    <w:lsdException w:name="toc 4" w:uiPriority="39"/>
    <w:lsdException w:name="Table Grid" w:uiPriority="59" w:semiHidden="false" w:unhideWhenUsed="false" w:qFormat="true"/>
    <w:lsdException w:name="Dark List Accent 5" w:uiPriority="70" w:semiHidden="false" w:unhideWhenUsed="false"/>
    <w:lsdException w:name="heading 3" w:uiPriority="9" w:qFormat="true"/>
    <w:lsdException w:name="Strong" w:uiPriority="22" w:semiHidden="false" w:unhideWhenUsed="false" w:qFormat="true"/>
    <w:lsdException w:name="Medium Shading 2 Accent 4" w:uiPriority="64" w:semiHidden="false" w:unhideWhenUsed="false"/>
    <w:lsdException w:name="Light List Accent 6" w:uiPriority="61" w:semiHidden="false" w:unhideWhenUsed="false"/>
    <w:lsdException w:name="toc 7" w:uiPriority="39"/>
    <w:lsdException w:name="TOC Heading" w:uiPriority="39" w:qFormat="true"/>
    <w:lsdException w:name="Light List Accent 4" w:uiPriority="61" w:semiHidden="false" w:unhideWhenUsed="false"/>
    <w:lsdException w:name="Medium Grid 2" w:uiPriority="68" w:semiHidden="false" w:unhideWhenUsed="false"/>
    <w:lsdException w:name="Subtitle" w:uiPriority="11" w:semiHidden="false" w:unhideWhenUsed="false" w:qFormat="true"/>
    <w:lsdException w:name="Colorful Grid Accent 5" w:uiPriority="73" w:semiHidden="false" w:unhideWhenUsed="false"/>
    <w:lsdException w:name="Medium Shading 2 Accent 5" w:uiPriority="64" w:semiHidden="false" w:unhideWhenUsed="false"/>
    <w:lsdException w:name="heading 4" w:uiPriority="9" w:qFormat="true"/>
    <w:lsdException w:name="Colorful List Accent 4" w:uiPriority="72" w:semiHidden="false" w:unhideWhenUsed="false"/>
    <w:lsdException w:name="Medium Grid 1 Accent 3" w:uiPriority="67" w:semiHidden="false" w:unhideWhenUsed="false"/>
    <w:lsdException w:name="Dark List Accent 4" w:uiPriority="70" w:semiHidden="false" w:unhideWhenUsed="false"/>
    <w:lsdException w:name="heading 9" w:uiPriority="9" w:qFormat="true"/>
    <w:lsdException w:name="Light Shading Accent 3" w:uiPriority="60" w:semiHidden="false" w:unhideWhenUsed="false"/>
    <w:lsdException w:name="Colorful Shading" w:uiPriority="71" w:semiHidden="false" w:unhideWhenUsed="false"/>
    <w:lsdException w:name="Emphasis" w:uiPriority="20" w:semiHidden="false" w:unhideWhenUsed="false" w:qFormat="true"/>
    <w:lsdException w:name="Medium Shading 1 Accent 6" w:uiPriority="63" w:semiHidden="false" w:unhideWhenUsed="false"/>
    <w:lsdException w:name="Medium Shading 1 Accent 5" w:uiPriority="63" w:semiHidden="false" w:unhideWhenUsed="false"/>
    <w:lsdException w:name="Medium Grid 2 Accent 6" w:uiPriority="68" w:semiHidden="false" w:unhideWhenUsed="false"/>
    <w:lsdException w:name="Medium Grid 1 Accent 6" w:uiPriority="67" w:semiHidden="false" w:unhideWhenUsed="false"/>
    <w:lsdException w:name="heading 6" w:uiPriority="9" w:qFormat="true"/>
    <w:lsdException w:name="toc 2" w:uiPriority="39"/>
    <w:lsdException w:name="Medium Grid 3 Accent 6" w:uiPriority="69" w:semiHidden="false" w:unhideWhenUsed="false"/>
    <w:lsdException w:name="toc 3" w:uiPriority="39"/>
    <w:lsdException w:name="Colorful Shading Accent 6" w:uiPriority="71" w:semiHidden="false" w:unhideWhenUsed="false"/>
    <w:lsdException w:name="Medium List 2 Accent 2" w:uiPriority="66" w:semiHidden="false" w:unhideWhenUsed="false"/>
    <w:lsdException w:name="Light Grid Accent 4" w:uiPriority="62" w:semiHidden="false" w:unhideWhenUsed="false"/>
    <w:lsdException w:name="Medium Grid 1" w:uiPriority="67" w:semiHidden="false" w:unhideWhenUsed="false"/>
    <w:lsdException w:name="Medium List 2 Accent 6" w:uiPriority="66" w:semiHidden="false" w:unhideWhenUsed="false"/>
    <w:lsdException w:name="Medium Shading 1" w:uiPriority="63" w:semiHidden="false" w:unhideWhenUsed="false"/>
    <w:lsdException w:name="heading 2" w:uiPriority="9" w:qFormat="true"/>
    <w:lsdException w:name="caption" w:uiPriority="35" w:qFormat="true"/>
    <w:lsdException w:name="Subtle Emphasis" w:uiPriority="19" w:semiHidden="false" w:unhideWhenUsed="false" w:qFormat="true"/>
    <w:lsdException w:name="toc 8" w:uiPriority="39"/>
    <w:lsdException w:name="Colorful Shading Accent 1" w:uiPriority="71" w:semiHidden="false" w:unhideWhenUsed="false"/>
    <w:lsdException w:name="Colorful List" w:uiPriority="72" w:semiHidden="false" w:unhideWhenUsed="false"/>
    <w:lsdException w:name="Medium List 1 Accent 5" w:uiPriority="65" w:semiHidden="false" w:unhideWhenUsed="false"/>
    <w:lsdException w:name="Normal" w:uiPriority="0" w:semiHidden="false" w:unhideWhenUsed="false" w:qFormat="true"/>
    <w:lsdException w:name="Light List Accent 2" w:uiPriority="61" w:semiHidden="false" w:unhideWhenUsed="false"/>
    <w:lsdException w:name="Colorful List Accent 2" w:uiPriority="72" w:semiHidden="false" w:unhideWhenUsed="false"/>
    <w:lsdException w:name="Light Shading Accent 1" w:uiPriority="60" w:semiHidden="false" w:unhideWhenUsed="false"/>
    <w:lsdException w:name="Default Paragraph Font" w:uiPriority="1" w:qFormat="true"/>
    <w:lsdException w:name="Medium Shading 1 Accent 3" w:uiPriority="63" w:semiHidden="false" w:unhideWhenUsed="false"/>
    <w:lsdException w:name="Colorful Grid Accent 3" w:uiPriority="73" w:semiHidden="false" w:unhideWhenUsed="false"/>
    <w:lsdException w:name="Medium Grid 2 Accent 2" w:uiPriority="68" w:semiHidden="false" w:unhideWhenUsed="false"/>
    <w:lsdException w:name="Light Shading Accent 5" w:uiPriority="60" w:semiHidden="false" w:unhideWhenUsed="false"/>
    <w:lsdException w:name="Medium Shading 1 Accent 1" w:uiPriority="63" w:semiHidden="false" w:unhideWhenUsed="false"/>
    <w:lsdException w:name="Medium Grid 2 Accent 5" w:uiPriority="68" w:semiHidden="false" w:unhideWhenUsed="false"/>
    <w:lsdException w:name="Medium List 1 Accent 3" w:uiPriority="65" w:semiHidden="false" w:unhideWhenUsed="false"/>
    <w:lsdException w:name="toc 9" w:uiPriority="39"/>
    <w:lsdException w:name="Colorful List Accent 1" w:uiPriority="72" w:semiHidden="false" w:unhideWhenUsed="false"/>
    <w:lsdException w:name="Normal Table" w:qFormat="true"/>
    <w:lsdException w:name="Medium Shading 2 Accent 2" w:uiPriority="64" w:semiHidden="false" w:unhideWhenUsed="false"/>
    <w:lsdException w:name="Colorful Grid Accent 2" w:uiPriority="73" w:semiHidden="false" w:unhideWhenUsed="false"/>
    <w:lsdException w:name="footer" w:qFormat="true"/>
    <w:lsdException w:name="Medium Grid 1 Accent 2" w:uiPriority="67" w:semiHidden="false" w:unhideWhenUsed="false"/>
    <w:lsdException w:name="Colorful Grid Accent 1" w:uiPriority="73" w:semiHidden="false" w:unhideWhenUsed="false"/>
    <w:lsdException w:name="Light List Accent 1" w:uiPriority="61" w:semiHidden="false" w:unhideWhenUsed="false"/>
    <w:lsdException w:name="Medium Shading 1 Accent 4" w:uiPriority="63" w:semiHidden="false" w:unhideWhenUsed="false"/>
    <w:lsdException w:name="Colorful Grid" w:uiPriority="73" w:semiHidden="false" w:unhideWhenUsed="false"/>
    <w:lsdException w:name="Intense Emphasis" w:uiPriority="21" w:semiHidden="false" w:unhideWhenUsed="false" w:qFormat="true"/>
    <w:lsdException w:name="Medium Grid 3 Accent 5" w:uiPriority="69" w:semiHidden="false" w:unhideWhenUsed="false"/>
    <w:lsdException w:name="Medium Grid 2 Accent 1" w:uiPriority="68" w:semiHidden="false" w:unhideWhenUsed="false"/>
    <w:lsdException w:name="Medium List 2 Accent 4" w:uiPriority="66" w:semiHidden="false" w:unhideWhenUsed="false"/>
    <w:lsdException w:name="Medium List 2" w:uiPriority="66" w:semiHidden="false" w:unhideWhenUsed="false"/>
    <w:lsdException w:name="Light Grid Accent 1" w:uiPriority="62" w:semiHidden="false" w:unhideWhenUsed="false"/>
    <w:lsdException w:name="Colorful List Accent 6" w:uiPriority="72" w:semiHidden="false" w:unhideWhenUsed="false"/>
    <w:lsdException w:name="Light List Accent 3" w:uiPriority="61" w:semiHidden="false" w:unhideWhenUsed="false"/>
    <w:lsdException w:name="Book Title" w:uiPriority="33" w:semiHidden="false" w:unhideWhenUsed="false" w:qFormat="true"/>
    <w:lsdException w:name="Intense Reference" w:uiPriority="32" w:semiHidden="false" w:unhideWhenUsed="false" w:qFormat="true"/>
    <w:lsdException w:name="Colorful Grid Accent 4" w:uiPriority="73" w:semiHidden="false" w:unhideWhenUsed="false"/>
    <w:lsdException w:name="Light Grid" w:uiPriority="62" w:semiHidden="false" w:unhideWhenUsed="false"/>
    <w:lsdException w:name="Medium Grid 3" w:uiPriority="69" w:semiHidden="false" w:unhideWhenUsed="false"/>
    <w:lsdException w:name="Light Shading Accent 2" w:uiPriority="60" w:semiHidden="false" w:unhideWhenUsed="false"/>
    <w:lsdException w:name="Medium Shading 2 Accent 1" w:uiPriority="64" w:semiHidden="false" w:unhideWhenUsed="false"/>
    <w:lsdException w:name="Bibliography" w:uiPriority="37"/>
    <w:lsdException w:name="Dark List Accent 1" w:uiPriority="70" w:semiHidden="false" w:unhideWhenUsed="false"/>
    <w:lsdException w:name="Medium Grid 1 Accent 5" w:uiPriority="67" w:semiHidden="false" w:unhideWhenUsed="false"/>
    <w:lsdException w:name="Medium Shading 1 Accent 2" w:uiPriority="63" w:semiHidden="false" w:unhideWhenUsed="false"/>
    <w:lsdException w:name="Light Grid Accent 2" w:uiPriority="62" w:semiHidden="false" w:unhideWhenUsed="false"/>
    <w:lsdException w:name="Medium List 1 Accent 4" w:uiPriority="65" w:semiHidden="false" w:unhideWhenUsed="false"/>
    <w:lsdException w:name="Medium Grid 3 Accent 1" w:uiPriority="69" w:semiHidden="false" w:unhideWhenUsed="false"/>
    <w:lsdException w:name="heading 7" w:uiPriority="9" w:qFormat="true"/>
  </w:latentStyles>
  <w:style w:type="character" w:styleId="000010" w:customStyle="true">
    <w:name w:val="页眉 Char"/>
    <w:basedOn w:val="000006"/>
    <w:link w:val="000011"/>
    <w:uiPriority w:val="99"/>
    <w:semiHidden/>
    <w:qFormat/>
    <w:rPr>
      <w:kern w:val="2"/>
      <w:sz w:val="18"/>
      <w:szCs w:val="18"/>
    </w:rPr>
  </w:style>
  <w:style w:type="table" w:styleId="000002" w:default="true">
    <w:name w:val="Normal Table"/>
    <w:uiPriority w:val="99"/>
    <w:semiHidden/>
    <w:unhideWhenUsed/>
    <w:tblPr>
      <w:tblInd w:w="0" w:type="dxa"/>
      <w:tblCellMar>
        <w:top w:w="0" w:type="dxa"/>
        <w:left w:w="108" w:type="dxa"/>
        <w:bottom w:w="0" w:type="dxa"/>
        <w:right w:w="108" w:type="dxa"/>
      </w:tblCellMar>
    </w:tblPr>
  </w:style>
  <w:style w:type="numbering" w:styleId="000012" w:default="true">
    <w:name w:val="No List"/>
    <w:uiPriority w:val="99"/>
    <w:semiHidden/>
    <w:unhideWhenUsed/>
  </w:style>
  <w:style w:type="character" w:styleId="00000d" w:customStyle="true">
    <w:name w:val="页脚 Char"/>
    <w:basedOn w:val="000006"/>
    <w:link w:val="00000e"/>
    <w:uiPriority w:val="99"/>
    <w:semiHidden/>
    <w:qFormat/>
    <w:rPr>
      <w:kern w:val="2"/>
      <w:sz w:val="18"/>
      <w:szCs w:val="18"/>
    </w:rPr>
  </w:style>
  <w:style w:type="paragraph" w:styleId="000005" w:default="true">
    <w:name w:val="Normal"/>
    <w:qFormat/>
    <w:pPr>
      <w:widowControl w:val="false"/>
      <w:jc w:val="both"/>
    </w:pPr>
    <w:rPr>
      <w:kern w:val="2"/>
      <w:sz w:val="21"/>
      <w:szCs w:val="22"/>
    </w:rPr>
  </w:style>
  <w:style w:type="character" w:styleId="000006" w:default="true">
    <w:name w:val="Default Paragraph Font"/>
    <w:uiPriority w:val="1"/>
    <w:semiHidden/>
    <w:unhideWhenUsed/>
  </w:style>
  <w:style w:type="table" w:styleId="000004">
    <w:name w:val="Table Grid"/>
    <w:basedOn w:val="000002"/>
    <w:uiPriority w:val="59"/>
    <w:qFormat/>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000008" w:default="true">
    <w:name w:val="Default Paragraph Font"/>
    <w:uiPriority w:val="1"/>
    <w:semiHidden/>
    <w:unhideWhenUsed/>
  </w:style>
  <w:style w:type="paragraph" w:styleId="000003" w:default="true">
    <w:name w:val="Normal"/>
    <w:qFormat/>
    <w:pPr>
      <w:widowControl w:val="false"/>
      <w:jc w:val="both"/>
    </w:pPr>
    <w:rPr>
      <w:kern w:val="2"/>
      <w:sz w:val="21"/>
      <w:szCs w:val="22"/>
    </w:rPr>
  </w:style>
  <w:style w:type="paragraph" w:styleId="000014">
    <w:name w:val="List Paragraph"/>
    <w:basedOn w:val="000005"/>
    <w:uiPriority w:val="99"/>
    <w:unhideWhenUsed/>
    <w:rsid w:val="00166B6B"/>
    <w:pPr>
      <w:ind w:firstLine="420" w:firstLineChars="200"/>
    </w:pPr>
  </w:style>
  <w:style w:type="paragraph" w:styleId="00000b">
    <w:name w:val="header"/>
    <w:basedOn w:val="000003"/>
    <w:link w:val="00000c"/>
    <w:uiPriority w:val="99"/>
    <w:semiHidden/>
    <w:unhideWhenUsed/>
    <w:qFormat/>
    <w:pPr>
      <w:pBdr>
        <w:bottom w:val="single" w:color="auto" w:sz="6" w:space="1"/>
      </w:pBdr>
      <w:tabs>
        <w:tab w:val="center" w:pos="4153"/>
        <w:tab w:val="right" w:pos="8306"/>
      </w:tabs>
      <w:snapToGrid w:val="false"/>
      <w:jc w:val="center"/>
    </w:pPr>
    <w:rPr>
      <w:sz w:val="18"/>
      <w:szCs w:val="18"/>
    </w:rPr>
  </w:style>
  <w:style w:type="numbering" w:styleId="00000f" w:default="true">
    <w:name w:val="No List"/>
    <w:uiPriority w:val="99"/>
    <w:semiHidden/>
    <w:unhideWhenUsed/>
  </w:style>
  <w:style w:type="table" w:styleId="000013">
    <w:name w:val="Table Grid"/>
    <w:basedOn w:val="000001"/>
    <w:uiPriority w:val="59"/>
    <w:qFormat/>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000009">
    <w:name w:val="footer"/>
    <w:basedOn w:val="000003"/>
    <w:link w:val="000007"/>
    <w:uiPriority w:val="99"/>
    <w:semiHidden/>
    <w:unhideWhenUsed/>
    <w:qFormat/>
    <w:pPr>
      <w:tabs>
        <w:tab w:val="center" w:pos="4153"/>
        <w:tab w:val="right" w:pos="8306"/>
      </w:tabs>
      <w:snapToGrid w:val="false"/>
      <w:jc w:val="left"/>
    </w:pPr>
    <w:rPr>
      <w:sz w:val="18"/>
      <w:szCs w:val="18"/>
    </w:rPr>
  </w:style>
  <w:style w:type="character" w:styleId="00000c" w:customStyle="true">
    <w:name w:val="页眉 Char"/>
    <w:basedOn w:val="000008"/>
    <w:link w:val="00000b"/>
    <w:uiPriority w:val="99"/>
    <w:semiHidden/>
    <w:qFormat/>
    <w:rPr>
      <w:kern w:val="2"/>
      <w:sz w:val="18"/>
      <w:szCs w:val="18"/>
    </w:rPr>
  </w:style>
  <w:style w:type="character" w:styleId="000007" w:customStyle="true">
    <w:name w:val="页脚 Char"/>
    <w:basedOn w:val="000008"/>
    <w:link w:val="000009"/>
    <w:uiPriority w:val="99"/>
    <w:semiHidden/>
    <w:qFormat/>
    <w:rPr>
      <w:kern w:val="2"/>
      <w:sz w:val="18"/>
      <w:szCs w:val="18"/>
    </w:rPr>
  </w:style>
  <w:style w:type="table" w:styleId="000001" w:default="true">
    <w:name w:val="Normal Table"/>
    <w:uiPriority w:val="99"/>
    <w:semiHidden/>
    <w:unhideWhenUsed/>
    <w:tblPr>
      <w:tblInd w:w="0" w:type="dxa"/>
      <w:tblCellMar>
        <w:top w:w="0" w:type="dxa"/>
        <w:left w:w="108" w:type="dxa"/>
        <w:bottom w:w="0" w:type="dxa"/>
        <w:right w:w="108" w:type="dxa"/>
      </w:tblCellMar>
    </w:tblPr>
  </w:style>
  <w:style w:type="paragraph" w:styleId="00000e">
    <w:name w:val="footer"/>
    <w:basedOn w:val="000005"/>
    <w:link w:val="00000d"/>
    <w:uiPriority w:val="99"/>
    <w:semiHidden/>
    <w:unhideWhenUsed/>
    <w:qFormat/>
    <w:pPr>
      <w:tabs>
        <w:tab w:val="center" w:pos="4153"/>
        <w:tab w:val="right" w:pos="8306"/>
      </w:tabs>
      <w:snapToGrid w:val="false"/>
      <w:jc w:val="left"/>
    </w:pPr>
    <w:rPr>
      <w:sz w:val="18"/>
      <w:szCs w:val="18"/>
    </w:rPr>
  </w:style>
  <w:style w:type="paragraph" w:styleId="00000a">
    <w:name w:val="List Paragraph"/>
    <w:basedOn w:val="000003"/>
    <w:uiPriority w:val="99"/>
    <w:unhideWhenUsed/>
    <w:rsid w:val="00166B6B"/>
    <w:pPr>
      <w:ind w:firstLine="420" w:firstLineChars="200"/>
    </w:pPr>
  </w:style>
  <w:style w:type="paragraph" w:styleId="000011">
    <w:name w:val="header"/>
    <w:basedOn w:val="000005"/>
    <w:link w:val="000010"/>
    <w:uiPriority w:val="99"/>
    <w:semiHidden/>
    <w:unhideWhenUsed/>
    <w:qFormat/>
    <w:pPr>
      <w:pBdr>
        <w:bottom w:val="single" w:color="auto" w:sz="6" w:space="1"/>
      </w:pBdr>
      <w:tabs>
        <w:tab w:val="center" w:pos="4153"/>
        <w:tab w:val="right" w:pos="8306"/>
      </w:tabs>
      <w:snapToGrid w:val="false"/>
      <w:jc w:val="center"/>
    </w:pPr>
    <w:rPr>
      <w:sz w:val="18"/>
      <w:szCs w:val="18"/>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2025-05-29T18:06:07Z</dcterms:created>
  <dcterms:modified xsi:type="dcterms:W3CDTF">2025-05-29T18:06:07Z</dcterms:modified>
</cp:coreProperties>
</file>